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0DA" w:rsidRPr="009A10DA" w:rsidRDefault="009A10DA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right"/>
        <w:rPr>
          <w:rFonts w:eastAsia="Times New Roman"/>
          <w:bdr w:val="none" w:sz="0" w:space="0" w:color="auto"/>
        </w:rPr>
      </w:pPr>
      <w:bookmarkStart w:id="0" w:name="_GoBack"/>
      <w:bookmarkEnd w:id="0"/>
      <w:r w:rsidRPr="009A10DA">
        <w:rPr>
          <w:rFonts w:eastAsia="Times New Roman"/>
          <w:bdr w:val="none" w:sz="0" w:space="0" w:color="auto"/>
        </w:rPr>
        <w:t xml:space="preserve">Stare Bogaczowice, </w:t>
      </w:r>
      <w:r w:rsidR="006A321B">
        <w:rPr>
          <w:rFonts w:eastAsia="Times New Roman"/>
          <w:bdr w:val="none" w:sz="0" w:space="0" w:color="auto"/>
        </w:rPr>
        <w:t>17 czerwca</w:t>
      </w:r>
      <w:r w:rsidRPr="009A10DA">
        <w:rPr>
          <w:rFonts w:eastAsia="Times New Roman"/>
          <w:bdr w:val="none" w:sz="0" w:space="0" w:color="auto"/>
        </w:rPr>
        <w:t xml:space="preserve"> 2019r.</w:t>
      </w:r>
    </w:p>
    <w:p w:rsidR="009A10DA" w:rsidRPr="009A10DA" w:rsidRDefault="009A10DA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center"/>
        <w:outlineLvl w:val="0"/>
        <w:rPr>
          <w:rFonts w:eastAsia="Times New Roman"/>
          <w:b/>
          <w:bCs/>
          <w:kern w:val="36"/>
          <w:sz w:val="48"/>
          <w:szCs w:val="48"/>
          <w:bdr w:val="none" w:sz="0" w:space="0" w:color="auto"/>
        </w:rPr>
      </w:pPr>
      <w:r w:rsidRPr="009A10DA">
        <w:rPr>
          <w:rFonts w:eastAsia="Times New Roman"/>
          <w:b/>
          <w:bCs/>
          <w:kern w:val="36"/>
          <w:bdr w:val="none" w:sz="0" w:space="0" w:color="auto"/>
        </w:rPr>
        <w:t xml:space="preserve">OGŁOSZENIE O NABORZE NA STANOWISKO </w:t>
      </w:r>
    </w:p>
    <w:p w:rsidR="009A10DA" w:rsidRPr="009A10DA" w:rsidRDefault="009A10DA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center"/>
        <w:rPr>
          <w:rFonts w:eastAsia="Times New Roman"/>
          <w:bdr w:val="none" w:sz="0" w:space="0" w:color="auto"/>
        </w:rPr>
      </w:pPr>
      <w:r w:rsidRPr="009A10DA">
        <w:rPr>
          <w:rFonts w:eastAsia="Times New Roman"/>
          <w:bdr w:val="none" w:sz="0" w:space="0" w:color="auto"/>
        </w:rPr>
        <w:t>Kierownik Gminnego Ośrodka Pomocy Społecznej w Starych Bogaczowicach</w:t>
      </w:r>
      <w:r w:rsidRPr="009A10DA">
        <w:rPr>
          <w:rFonts w:eastAsia="Times New Roman"/>
          <w:bdr w:val="none" w:sz="0" w:space="0" w:color="auto"/>
        </w:rPr>
        <w:br/>
        <w:t>ogłasza nabór na stanowisko pracy</w:t>
      </w:r>
    </w:p>
    <w:p w:rsidR="009A10DA" w:rsidRPr="009A10DA" w:rsidRDefault="0052386F" w:rsidP="009A10DA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00"/>
        <w:jc w:val="center"/>
        <w:outlineLvl w:val="2"/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</w:pPr>
      <w:proofErr w:type="spellStart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W</w:t>
      </w:r>
      <w:r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ychowawcy</w:t>
      </w:r>
      <w:proofErr w:type="spellEnd"/>
      <w:r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 xml:space="preserve"> </w:t>
      </w:r>
      <w:r w:rsidR="009A10DA"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 xml:space="preserve"> – </w:t>
      </w:r>
      <w:r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 xml:space="preserve">w </w:t>
      </w:r>
      <w:proofErr w:type="spellStart"/>
      <w:r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Lokalnym</w:t>
      </w:r>
      <w:proofErr w:type="spellEnd"/>
      <w:r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 xml:space="preserve"> </w:t>
      </w:r>
      <w:proofErr w:type="spellStart"/>
      <w:r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Ośrodku</w:t>
      </w:r>
      <w:proofErr w:type="spellEnd"/>
      <w:r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 xml:space="preserve"> </w:t>
      </w:r>
      <w:proofErr w:type="spellStart"/>
      <w:r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integracji</w:t>
      </w:r>
      <w:proofErr w:type="spellEnd"/>
      <w:r w:rsidR="00994066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 xml:space="preserve"> w </w:t>
      </w:r>
      <w:proofErr w:type="spellStart"/>
      <w:r w:rsidR="00994066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Strudze</w:t>
      </w:r>
      <w:proofErr w:type="spellEnd"/>
      <w:r w:rsidR="00994066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 xml:space="preserve"> I </w:t>
      </w:r>
      <w:proofErr w:type="spellStart"/>
      <w:r w:rsidR="00994066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Chwaliszowie</w:t>
      </w:r>
      <w:proofErr w:type="spellEnd"/>
      <w:r w:rsidR="006A321B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 xml:space="preserve">         2  </w:t>
      </w:r>
      <w:proofErr w:type="spellStart"/>
      <w:r w:rsidR="006A321B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osoby</w:t>
      </w:r>
      <w:proofErr w:type="spellEnd"/>
      <w:r w:rsidR="006A321B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 xml:space="preserve">  </w:t>
      </w:r>
      <w:proofErr w:type="spellStart"/>
      <w:r w:rsidR="006A321B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na</w:t>
      </w:r>
      <w:proofErr w:type="spellEnd"/>
      <w:r w:rsidR="006A321B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 xml:space="preserve">  ½ </w:t>
      </w:r>
      <w:proofErr w:type="spellStart"/>
      <w:r w:rsidR="006A321B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etatu</w:t>
      </w:r>
      <w:proofErr w:type="spellEnd"/>
    </w:p>
    <w:p w:rsidR="009A10DA" w:rsidRPr="009A10DA" w:rsidRDefault="0041082C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</w:rPr>
      </w:pPr>
      <w:r>
        <w:rPr>
          <w:rFonts w:eastAsia="Times New Roman"/>
          <w:bdr w:val="none" w:sz="0" w:space="0" w:color="auto"/>
        </w:rPr>
        <w:pict>
          <v:rect id="_x0000_i1025" style="width:0;height:1.5pt" o:hralign="center" o:hrstd="t" o:hr="t" fillcolor="gray" stroked="f"/>
        </w:pict>
      </w:r>
    </w:p>
    <w:p w:rsidR="009A10DA" w:rsidRPr="009A10DA" w:rsidRDefault="009A10DA" w:rsidP="009A10DA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00"/>
        <w:jc w:val="center"/>
        <w:outlineLvl w:val="2"/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</w:pPr>
      <w:proofErr w:type="spellStart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Wymagania</w:t>
      </w:r>
      <w:proofErr w:type="spellEnd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 xml:space="preserve"> </w:t>
      </w:r>
      <w:proofErr w:type="spellStart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kwalifikacyjne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1"/>
        <w:gridCol w:w="9036"/>
      </w:tblGrid>
      <w:tr w:rsidR="009A10DA" w:rsidRPr="009A10DA" w:rsidTr="00ED6B64">
        <w:trPr>
          <w:tblCellSpacing w:w="15" w:type="dxa"/>
        </w:trPr>
        <w:tc>
          <w:tcPr>
            <w:tcW w:w="0" w:type="auto"/>
            <w:vAlign w:val="center"/>
          </w:tcPr>
          <w:p w:rsidR="009A10DA" w:rsidRPr="009A10DA" w:rsidRDefault="009A10DA" w:rsidP="009A10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rPr>
                <w:rFonts w:eastAsia="Times New Roman"/>
                <w:bdr w:val="none" w:sz="0" w:space="0" w:color="auto"/>
              </w:rPr>
            </w:pPr>
          </w:p>
        </w:tc>
        <w:tc>
          <w:tcPr>
            <w:tcW w:w="8991" w:type="dxa"/>
            <w:vAlign w:val="center"/>
          </w:tcPr>
          <w:p w:rsidR="009A10DA" w:rsidRPr="009A10DA" w:rsidRDefault="009A10DA" w:rsidP="009A10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line="198" w:lineRule="atLeast"/>
              <w:rPr>
                <w:rFonts w:eastAsia="Times New Roman"/>
                <w:bdr w:val="none" w:sz="0" w:space="0" w:color="auto"/>
              </w:rPr>
            </w:pPr>
            <w:r w:rsidRPr="009A10DA">
              <w:rPr>
                <w:rFonts w:eastAsia="Times New Roman"/>
                <w:b/>
                <w:bCs/>
                <w:bdr w:val="none" w:sz="0" w:space="0" w:color="auto"/>
              </w:rPr>
              <w:t>I Wymagania niezbędne</w:t>
            </w:r>
          </w:p>
          <w:p w:rsidR="009A10DA" w:rsidRPr="009A10DA" w:rsidRDefault="009A10DA" w:rsidP="009A10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jc w:val="both"/>
              <w:rPr>
                <w:rFonts w:eastAsia="Times New Roman"/>
                <w:bdr w:val="none" w:sz="0" w:space="0" w:color="auto"/>
              </w:rPr>
            </w:pPr>
            <w:r w:rsidRPr="009A10DA">
              <w:rPr>
                <w:rFonts w:eastAsia="Times New Roman"/>
                <w:bdr w:val="none" w:sz="0" w:space="0" w:color="auto"/>
              </w:rPr>
              <w:t>obywatelstwo polskie lub państw Unii Europejskiej, którym na podstawie umów międzynarodowych lub przepisów prawa wspólnotowego przysługuje prawo do podjęcia zatrudnienia na terytorium Rzeczypospolitej Polskiej;</w:t>
            </w:r>
          </w:p>
          <w:p w:rsidR="009A10DA" w:rsidRPr="009A10DA" w:rsidRDefault="009A10DA" w:rsidP="0052386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line="198" w:lineRule="atLeast"/>
              <w:jc w:val="both"/>
              <w:rPr>
                <w:rFonts w:eastAsia="Times New Roman"/>
                <w:bdr w:val="none" w:sz="0" w:space="0" w:color="auto"/>
              </w:rPr>
            </w:pPr>
            <w:r w:rsidRPr="009A10DA">
              <w:rPr>
                <w:rFonts w:eastAsia="Times New Roman"/>
                <w:bdr w:val="none" w:sz="0" w:space="0" w:color="auto"/>
              </w:rPr>
              <w:t>pełna zdolność do czynności prawnych oraz korzystanie z pełni praw publicznych;</w:t>
            </w:r>
          </w:p>
          <w:p w:rsidR="009A10DA" w:rsidRPr="0052386F" w:rsidRDefault="009A10DA" w:rsidP="0052386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line="198" w:lineRule="atLeast"/>
              <w:jc w:val="both"/>
              <w:rPr>
                <w:rFonts w:eastAsia="Times New Roman"/>
                <w:bdr w:val="none" w:sz="0" w:space="0" w:color="auto"/>
              </w:rPr>
            </w:pPr>
            <w:r w:rsidRPr="009A10DA">
              <w:rPr>
                <w:rFonts w:eastAsia="Times New Roman"/>
                <w:b/>
                <w:bCs/>
                <w:color w:val="000000"/>
                <w:bdr w:val="none" w:sz="0" w:space="0" w:color="auto"/>
              </w:rPr>
              <w:t xml:space="preserve">znajomość języka polskiego potwierdzona dokumentem określonym </w:t>
            </w:r>
            <w:r w:rsidRPr="009A10DA">
              <w:rPr>
                <w:rFonts w:eastAsia="Times New Roman"/>
                <w:b/>
                <w:bCs/>
                <w:color w:val="000000"/>
                <w:bdr w:val="none" w:sz="0" w:space="0" w:color="auto"/>
              </w:rPr>
              <w:br/>
              <w:t>w przepisach o służbie cywilnej – nie dotyczy obywateli polskich;</w:t>
            </w:r>
          </w:p>
          <w:p w:rsidR="0052386F" w:rsidRDefault="0052386F" w:rsidP="0052386F">
            <w:pPr>
              <w:pStyle w:val="NormalnyWeb"/>
              <w:numPr>
                <w:ilvl w:val="0"/>
                <w:numId w:val="1"/>
              </w:numPr>
            </w:pPr>
            <w:r>
              <w:t>1) ukończone studia wyższe na kierunku pedagogika, pedagogika specjalna, psychologia, socjologia, praca socjalna, nauki o rodzinie lub na innym kierunku, którego program obejmuje resocjalizację, pracę socjalną, pedagogikę opiekuńczo- wychowawczą lub na dowolnym kierunku, uzupełnione studiami podyplomowymi w zakresie psychologii, pedagogiki, nauk o rodzinie, resocjalizacji lub kursem kwalifikacyjnym z zakresu peda</w:t>
            </w:r>
            <w:r w:rsidR="00222235">
              <w:t>gogiki opiekuńczo- wychowawczej, lub co najmniej wykształcenie średnie i udokumentowane co najmniej 3-letni staż pracy z dziećmi lub rodziną.</w:t>
            </w:r>
            <w:r>
              <w:br/>
              <w:t>2) wymagania dodatkowe:</w:t>
            </w:r>
            <w:r>
              <w:br/>
              <w:t>a) mile widziane doświadczenie w prowadzeniu pracy z dziećmi i młodzieżą,</w:t>
            </w:r>
            <w:r>
              <w:br/>
              <w:t>b) wysoka motywacja do pracy.</w:t>
            </w:r>
          </w:p>
          <w:p w:rsidR="009A10DA" w:rsidRPr="009A10DA" w:rsidRDefault="009A10DA" w:rsidP="002222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line="198" w:lineRule="atLeast"/>
              <w:jc w:val="both"/>
              <w:rPr>
                <w:rFonts w:eastAsia="Times New Roman"/>
                <w:bdr w:val="none" w:sz="0" w:space="0" w:color="auto"/>
              </w:rPr>
            </w:pPr>
            <w:r w:rsidRPr="009A10DA">
              <w:rPr>
                <w:rFonts w:eastAsia="Times New Roman"/>
                <w:bdr w:val="none" w:sz="0" w:space="0" w:color="auto"/>
              </w:rPr>
              <w:t>  </w:t>
            </w:r>
          </w:p>
          <w:p w:rsidR="009A10DA" w:rsidRDefault="009A10DA" w:rsidP="0052386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line="198" w:lineRule="atLeast"/>
              <w:jc w:val="both"/>
              <w:rPr>
                <w:rFonts w:eastAsia="Times New Roman"/>
                <w:bdr w:val="none" w:sz="0" w:space="0" w:color="auto"/>
              </w:rPr>
            </w:pPr>
            <w:r w:rsidRPr="009A10DA">
              <w:rPr>
                <w:rFonts w:eastAsia="Times New Roman"/>
                <w:bdr w:val="none" w:sz="0" w:space="0" w:color="auto"/>
              </w:rPr>
              <w:t>brak skazania prawomocnym wyrokiem za umyślne przestępstwo lub umyślne przestępstwo skarbowe;</w:t>
            </w:r>
          </w:p>
          <w:p w:rsidR="00222235" w:rsidRDefault="00222235" w:rsidP="0052386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line="198" w:lineRule="atLeast"/>
              <w:jc w:val="both"/>
              <w:rPr>
                <w:rFonts w:eastAsia="Times New Roman"/>
                <w:bdr w:val="none" w:sz="0" w:space="0" w:color="auto"/>
              </w:rPr>
            </w:pPr>
            <w:r>
              <w:rPr>
                <w:rFonts w:eastAsia="Times New Roman"/>
                <w:bdr w:val="none" w:sz="0" w:space="0" w:color="auto"/>
              </w:rPr>
              <w:t>brak (nie była) pozbawiona władzy rodzicielskiej oraz władza rodzicielska nie jest jej ograniczona ani zawieszona,</w:t>
            </w:r>
          </w:p>
          <w:p w:rsidR="001C6949" w:rsidRPr="009A10DA" w:rsidRDefault="001C6949" w:rsidP="0052386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line="198" w:lineRule="atLeast"/>
              <w:jc w:val="both"/>
              <w:rPr>
                <w:rFonts w:eastAsia="Times New Roman"/>
                <w:bdr w:val="none" w:sz="0" w:space="0" w:color="auto"/>
              </w:rPr>
            </w:pPr>
            <w:r>
              <w:rPr>
                <w:rFonts w:eastAsia="Times New Roman"/>
                <w:bdr w:val="none" w:sz="0" w:space="0" w:color="auto"/>
              </w:rPr>
              <w:t xml:space="preserve">wypełnia obowiązek alimentacyjny – w przypadku gdy taki obowiązek w stosunku do niej wynika  tytułu </w:t>
            </w:r>
            <w:proofErr w:type="spellStart"/>
            <w:r>
              <w:rPr>
                <w:rFonts w:eastAsia="Times New Roman"/>
                <w:bdr w:val="none" w:sz="0" w:space="0" w:color="auto"/>
              </w:rPr>
              <w:t>egekucyjnego</w:t>
            </w:r>
            <w:proofErr w:type="spellEnd"/>
            <w:r>
              <w:rPr>
                <w:rFonts w:eastAsia="Times New Roman"/>
                <w:bdr w:val="none" w:sz="0" w:space="0" w:color="auto"/>
              </w:rPr>
              <w:t>,</w:t>
            </w:r>
          </w:p>
          <w:p w:rsidR="009A10DA" w:rsidRPr="009A10DA" w:rsidRDefault="001C6949" w:rsidP="0052386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line="198" w:lineRule="atLeast"/>
              <w:jc w:val="both"/>
              <w:rPr>
                <w:rFonts w:eastAsia="Times New Roman"/>
                <w:bdr w:val="none" w:sz="0" w:space="0" w:color="auto"/>
              </w:rPr>
            </w:pPr>
            <w:r>
              <w:rPr>
                <w:rFonts w:eastAsia="Times New Roman"/>
                <w:bdr w:val="none" w:sz="0" w:space="0" w:color="auto"/>
              </w:rPr>
              <w:t xml:space="preserve">ogólna </w:t>
            </w:r>
            <w:r w:rsidR="009A10DA" w:rsidRPr="009A10DA">
              <w:rPr>
                <w:rFonts w:eastAsia="Times New Roman"/>
                <w:bdr w:val="none" w:sz="0" w:space="0" w:color="auto"/>
              </w:rPr>
              <w:t xml:space="preserve">znajomość regulacji prawnych z zakresu: wspierania rodziny </w:t>
            </w:r>
            <w:r w:rsidR="009A10DA" w:rsidRPr="009A10DA">
              <w:rPr>
                <w:rFonts w:eastAsia="Times New Roman"/>
                <w:bdr w:val="none" w:sz="0" w:space="0" w:color="auto"/>
              </w:rPr>
              <w:br/>
              <w:t>i systemu pieczy zastępczej, przeciwdziałania przemocy w rodzinie, wychowania w trzeźwości i przeciwdziałania alkoholizmowi, przeciwdziałania narkomanii, ochrony danych osobowych;</w:t>
            </w:r>
          </w:p>
          <w:p w:rsidR="009A10DA" w:rsidRPr="009A10DA" w:rsidRDefault="009A10DA" w:rsidP="0052386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line="198" w:lineRule="atLeast"/>
              <w:jc w:val="both"/>
              <w:rPr>
                <w:rFonts w:eastAsia="Times New Roman"/>
                <w:bdr w:val="none" w:sz="0" w:space="0" w:color="auto"/>
              </w:rPr>
            </w:pPr>
            <w:r w:rsidRPr="009A10DA">
              <w:rPr>
                <w:rFonts w:eastAsia="Times New Roman"/>
                <w:bdr w:val="none" w:sz="0" w:space="0" w:color="auto"/>
              </w:rPr>
              <w:t>wysoka kultura osobista;</w:t>
            </w:r>
          </w:p>
          <w:p w:rsidR="009A10DA" w:rsidRPr="009A10DA" w:rsidRDefault="009A10DA" w:rsidP="0052386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line="198" w:lineRule="atLeast"/>
              <w:jc w:val="both"/>
              <w:rPr>
                <w:rFonts w:eastAsia="Times New Roman"/>
                <w:bdr w:val="none" w:sz="0" w:space="0" w:color="auto"/>
              </w:rPr>
            </w:pPr>
            <w:r w:rsidRPr="009A10DA">
              <w:rPr>
                <w:rFonts w:eastAsia="Times New Roman"/>
                <w:bdr w:val="none" w:sz="0" w:space="0" w:color="auto"/>
              </w:rPr>
              <w:t>zdolności interpersonalne;</w:t>
            </w:r>
          </w:p>
          <w:p w:rsidR="009A10DA" w:rsidRPr="009A10DA" w:rsidRDefault="009A10DA" w:rsidP="0052386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line="198" w:lineRule="atLeast"/>
              <w:jc w:val="both"/>
              <w:rPr>
                <w:rFonts w:eastAsia="Times New Roman"/>
                <w:bdr w:val="none" w:sz="0" w:space="0" w:color="auto"/>
              </w:rPr>
            </w:pPr>
            <w:r w:rsidRPr="009A10DA">
              <w:rPr>
                <w:rFonts w:eastAsia="Times New Roman"/>
                <w:bdr w:val="none" w:sz="0" w:space="0" w:color="auto"/>
              </w:rPr>
              <w:t>znajomość obsługi komputera;</w:t>
            </w:r>
          </w:p>
          <w:p w:rsidR="009A10DA" w:rsidRPr="009A10DA" w:rsidRDefault="009A10DA" w:rsidP="0052386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line="198" w:lineRule="atLeast"/>
              <w:jc w:val="both"/>
              <w:rPr>
                <w:rFonts w:eastAsia="Times New Roman"/>
                <w:bdr w:val="none" w:sz="0" w:space="0" w:color="auto"/>
              </w:rPr>
            </w:pPr>
            <w:r w:rsidRPr="009A10DA">
              <w:rPr>
                <w:rFonts w:eastAsia="Times New Roman"/>
                <w:bdr w:val="none" w:sz="0" w:space="0" w:color="auto"/>
              </w:rPr>
              <w:t>wiedza w zakresie prawidłowego funkcjonowania rodziny;</w:t>
            </w:r>
          </w:p>
          <w:p w:rsidR="009A10DA" w:rsidRPr="009A10DA" w:rsidRDefault="009A10DA" w:rsidP="0052386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line="198" w:lineRule="atLeast"/>
              <w:jc w:val="both"/>
              <w:rPr>
                <w:rFonts w:eastAsia="Times New Roman"/>
                <w:bdr w:val="none" w:sz="0" w:space="0" w:color="auto"/>
              </w:rPr>
            </w:pPr>
            <w:r w:rsidRPr="009A10DA">
              <w:rPr>
                <w:rFonts w:eastAsia="Times New Roman"/>
                <w:bdr w:val="none" w:sz="0" w:space="0" w:color="auto"/>
              </w:rPr>
              <w:t>umiejętność nawiązywania współpracy z innymi jednostkami i instytucjami;</w:t>
            </w:r>
          </w:p>
          <w:p w:rsidR="009A10DA" w:rsidRPr="009A10DA" w:rsidRDefault="009A10DA" w:rsidP="0052386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line="198" w:lineRule="atLeast"/>
              <w:jc w:val="both"/>
              <w:rPr>
                <w:rFonts w:eastAsia="Times New Roman"/>
                <w:bdr w:val="none" w:sz="0" w:space="0" w:color="auto"/>
              </w:rPr>
            </w:pPr>
            <w:r w:rsidRPr="009A10DA">
              <w:rPr>
                <w:rFonts w:eastAsia="Times New Roman"/>
                <w:bdr w:val="none" w:sz="0" w:space="0" w:color="auto"/>
              </w:rPr>
              <w:lastRenderedPageBreak/>
              <w:t>samodzielność w działaniu;</w:t>
            </w:r>
          </w:p>
          <w:p w:rsidR="009A10DA" w:rsidRPr="009A10DA" w:rsidRDefault="009A10DA" w:rsidP="0052386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line="198" w:lineRule="atLeast"/>
              <w:jc w:val="both"/>
              <w:rPr>
                <w:rFonts w:eastAsia="Times New Roman"/>
                <w:bdr w:val="none" w:sz="0" w:space="0" w:color="auto"/>
              </w:rPr>
            </w:pPr>
            <w:r w:rsidRPr="009A10DA">
              <w:rPr>
                <w:rFonts w:eastAsia="Times New Roman"/>
                <w:bdr w:val="none" w:sz="0" w:space="0" w:color="auto"/>
              </w:rPr>
              <w:t>wykazywanie własnej inicjatywy i kreatywność;</w:t>
            </w:r>
          </w:p>
          <w:p w:rsidR="009A10DA" w:rsidRDefault="009A10DA" w:rsidP="0052386F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line="198" w:lineRule="atLeast"/>
              <w:jc w:val="both"/>
              <w:rPr>
                <w:rFonts w:eastAsia="Times New Roman"/>
                <w:bdr w:val="none" w:sz="0" w:space="0" w:color="auto"/>
              </w:rPr>
            </w:pPr>
            <w:r w:rsidRPr="009A10DA">
              <w:rPr>
                <w:rFonts w:eastAsia="Times New Roman"/>
                <w:bdr w:val="none" w:sz="0" w:space="0" w:color="auto"/>
              </w:rPr>
              <w:t>zdolność uczenia się i chęć podnoszenia kwalifikacji.</w:t>
            </w:r>
          </w:p>
          <w:p w:rsidR="00F71C66" w:rsidRPr="009A10DA" w:rsidRDefault="00F71C66" w:rsidP="00F71C6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line="198" w:lineRule="atLeast"/>
              <w:jc w:val="both"/>
              <w:rPr>
                <w:rFonts w:eastAsia="Times New Roman"/>
                <w:bdr w:val="none" w:sz="0" w:space="0" w:color="auto"/>
              </w:rPr>
            </w:pPr>
          </w:p>
          <w:p w:rsidR="009A10DA" w:rsidRPr="009A10DA" w:rsidRDefault="009A10DA" w:rsidP="009A10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after="100" w:afterAutospacing="1"/>
              <w:ind w:right="-3083"/>
              <w:rPr>
                <w:rFonts w:eastAsia="Times New Roman"/>
                <w:bdr w:val="none" w:sz="0" w:space="0" w:color="auto"/>
              </w:rPr>
            </w:pPr>
          </w:p>
        </w:tc>
      </w:tr>
    </w:tbl>
    <w:p w:rsidR="009A10DA" w:rsidRDefault="009A10DA" w:rsidP="009A10DA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00"/>
        <w:jc w:val="center"/>
        <w:outlineLvl w:val="2"/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</w:pPr>
      <w:proofErr w:type="spellStart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lastRenderedPageBreak/>
        <w:t>Zakres</w:t>
      </w:r>
      <w:proofErr w:type="spellEnd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 xml:space="preserve"> </w:t>
      </w:r>
      <w:proofErr w:type="spellStart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wykonywanych</w:t>
      </w:r>
      <w:proofErr w:type="spellEnd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 xml:space="preserve"> </w:t>
      </w:r>
      <w:proofErr w:type="spellStart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zadań</w:t>
      </w:r>
      <w:proofErr w:type="spellEnd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 xml:space="preserve"> </w:t>
      </w:r>
      <w:proofErr w:type="spellStart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na</w:t>
      </w:r>
      <w:proofErr w:type="spellEnd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 xml:space="preserve"> </w:t>
      </w:r>
      <w:proofErr w:type="spellStart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stanowisku</w:t>
      </w:r>
      <w:proofErr w:type="spellEnd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:</w:t>
      </w:r>
    </w:p>
    <w:p w:rsidR="00F71C66" w:rsidRDefault="00F71C66" w:rsidP="009A10DA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00"/>
        <w:jc w:val="center"/>
        <w:outlineLvl w:val="2"/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</w:pPr>
    </w:p>
    <w:p w:rsidR="00F71C66" w:rsidRPr="009A10DA" w:rsidRDefault="00F71C66" w:rsidP="00F71C66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00"/>
        <w:outlineLvl w:val="2"/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</w:pPr>
      <w:r>
        <w:t>2)</w:t>
      </w:r>
      <w:r>
        <w:rPr>
          <w:rStyle w:val="Pogrubienie"/>
        </w:rPr>
        <w:t xml:space="preserve"> Zadania wychowawcy w Lokalnym Ośrodku Integracji Społecznej świetlicy</w:t>
      </w:r>
      <w:r w:rsidR="006A321B">
        <w:rPr>
          <w:rStyle w:val="Pogrubienie"/>
        </w:rPr>
        <w:t xml:space="preserve"> m.in</w:t>
      </w:r>
      <w:r>
        <w:rPr>
          <w:rStyle w:val="Pogrubienie"/>
        </w:rPr>
        <w:t>:</w:t>
      </w:r>
      <w:r>
        <w:br/>
        <w:t>a) bezpośrednia opieka nad grupą dzieci</w:t>
      </w:r>
      <w:r w:rsidR="006A321B">
        <w:t>/młodzieży</w:t>
      </w:r>
      <w:r>
        <w:t>;</w:t>
      </w:r>
      <w:r>
        <w:br/>
        <w:t>b) prowadzenie dokumentacji uczestników zajęć;</w:t>
      </w:r>
      <w:r>
        <w:br/>
        <w:t>c) pomoc dzieciom w odrabianiu lekcji, wyrównywaniu zaległości w nauce, reedukacji, nauce języków itp.;</w:t>
      </w:r>
      <w:r>
        <w:br/>
        <w:t>d) organizacja czasu wolnego;</w:t>
      </w:r>
      <w:r>
        <w:br/>
        <w:t>e) wspieranie rozwoju zainteresowań i zdolności plastycznych, teatralnych, tanecznych, modelarskich;</w:t>
      </w:r>
      <w:r>
        <w:br/>
        <w:t>f) dbanie o kulturę osobistą, nauka zasad zachowania przy stole, nauka higieny;</w:t>
      </w:r>
      <w:r>
        <w:br/>
        <w:t>g) rozwijanie sprawności fizycznej, gry zespołowe, zabawy zręcznościowe;</w:t>
      </w:r>
      <w:r>
        <w:br/>
        <w:t xml:space="preserve">h) działanie na rzecz </w:t>
      </w:r>
      <w:r w:rsidR="006A321B">
        <w:t>LOIS</w:t>
      </w:r>
      <w:r>
        <w:t>, w tym pozyskiwanie środków, dbanie o wystrój placówki;</w:t>
      </w:r>
      <w:r>
        <w:br/>
        <w:t>i) czynny udział w życiu kulturalnym placówki;</w:t>
      </w:r>
      <w:r>
        <w:br/>
        <w:t>j) organizacja wolontariatu w placówce;</w:t>
      </w:r>
      <w:r>
        <w:br/>
        <w:t>k) działanie na rzecz środowiska lokalnego, współpraca z organizacjami pozarządowymi, instytucjami oraz organizacjami działającymi na rzecz innych społeczności;</w:t>
      </w:r>
      <w:r>
        <w:br/>
        <w:t>l) współpraca z rodzicami (opiekunami prawnymi), szkołami, pracownikiem socjalnym oraz innymi osobami i instytucjami</w:t>
      </w:r>
      <w:r w:rsidR="001C6949">
        <w:t xml:space="preserve"> oraz koordynatorem pracy środowiskowej</w:t>
      </w:r>
      <w:r>
        <w:t xml:space="preserve">. </w:t>
      </w:r>
      <w:r>
        <w:br/>
      </w:r>
    </w:p>
    <w:p w:rsidR="009A10DA" w:rsidRPr="009A10DA" w:rsidRDefault="009A10DA" w:rsidP="009A10DA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00"/>
        <w:jc w:val="center"/>
        <w:outlineLvl w:val="2"/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</w:pPr>
      <w:proofErr w:type="spellStart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Wymagane</w:t>
      </w:r>
      <w:proofErr w:type="spellEnd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 xml:space="preserve"> </w:t>
      </w:r>
      <w:proofErr w:type="spellStart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dokumenty</w:t>
      </w:r>
      <w:proofErr w:type="spellEnd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:</w:t>
      </w:r>
    </w:p>
    <w:p w:rsidR="009A10DA" w:rsidRPr="009A10DA" w:rsidRDefault="009A10DA" w:rsidP="009A10DA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100" w:beforeAutospacing="1" w:line="198" w:lineRule="atLeast"/>
        <w:rPr>
          <w:rFonts w:eastAsia="Times New Roman"/>
          <w:color w:val="000000"/>
          <w:bdr w:val="none" w:sz="0" w:space="0" w:color="auto"/>
        </w:rPr>
      </w:pPr>
      <w:r w:rsidRPr="009A10DA">
        <w:rPr>
          <w:rFonts w:eastAsia="Times New Roman"/>
          <w:bdr w:val="none" w:sz="0" w:space="0" w:color="auto"/>
        </w:rPr>
        <w:t>list motywacyjny,</w:t>
      </w:r>
      <w:r w:rsidRPr="009A10DA">
        <w:rPr>
          <w:rFonts w:eastAsia="Times New Roman"/>
          <w:bdr w:val="none" w:sz="0" w:space="0" w:color="auto"/>
        </w:rPr>
        <w:br/>
        <w:t>2. życiorys (CV),</w:t>
      </w:r>
      <w:r w:rsidRPr="009A10DA">
        <w:rPr>
          <w:rFonts w:eastAsia="Times New Roman"/>
          <w:bdr w:val="none" w:sz="0" w:space="0" w:color="auto"/>
        </w:rPr>
        <w:br/>
        <w:t>3. kserokopie dokumentów potwierdzających wykształcenie i przebieg zatrudnienia,</w:t>
      </w:r>
      <w:r w:rsidRPr="009A10DA">
        <w:rPr>
          <w:rFonts w:eastAsia="Times New Roman"/>
          <w:bdr w:val="none" w:sz="0" w:space="0" w:color="auto"/>
        </w:rPr>
        <w:br/>
        <w:t>4. kserokopia dowodu osobistego,</w:t>
      </w:r>
      <w:r w:rsidRPr="009A10DA">
        <w:rPr>
          <w:rFonts w:eastAsia="Times New Roman"/>
          <w:bdr w:val="none" w:sz="0" w:space="0" w:color="auto"/>
        </w:rPr>
        <w:br/>
        <w:t>5. oświadczenie o niekaralności,</w:t>
      </w:r>
      <w:r w:rsidRPr="009A10DA">
        <w:rPr>
          <w:rFonts w:eastAsia="Times New Roman"/>
          <w:bdr w:val="none" w:sz="0" w:space="0" w:color="auto"/>
        </w:rPr>
        <w:br/>
        <w:t>6. oświadczenie o stanie zdrowia pozwalającym na wykonywanie pracy na stanowisku pracownika socjalnego,</w:t>
      </w:r>
      <w:r w:rsidRPr="009A10DA">
        <w:rPr>
          <w:rFonts w:eastAsia="Times New Roman"/>
          <w:bdr w:val="none" w:sz="0" w:space="0" w:color="auto"/>
        </w:rPr>
        <w:br/>
        <w:t>7. oświadczenie o pełnej zdolności do czynności prawnych oraz posiadaniu pełni praw publicznych,</w:t>
      </w:r>
      <w:r w:rsidR="001C6949">
        <w:rPr>
          <w:rFonts w:eastAsia="Times New Roman"/>
          <w:bdr w:val="none" w:sz="0" w:space="0" w:color="auto"/>
        </w:rPr>
        <w:br/>
        <w:t>8. Oświadczenie dotyczące władzy rodzicielskiej (pkt 5)</w:t>
      </w:r>
      <w:r w:rsidR="001C6949">
        <w:rPr>
          <w:rFonts w:eastAsia="Times New Roman"/>
          <w:bdr w:val="none" w:sz="0" w:space="0" w:color="auto"/>
        </w:rPr>
        <w:br/>
        <w:t xml:space="preserve">9. Oświadczenie o </w:t>
      </w:r>
      <w:proofErr w:type="spellStart"/>
      <w:r w:rsidR="001C6949">
        <w:rPr>
          <w:rFonts w:eastAsia="Times New Roman"/>
          <w:bdr w:val="none" w:sz="0" w:space="0" w:color="auto"/>
        </w:rPr>
        <w:t>obowiazku</w:t>
      </w:r>
      <w:proofErr w:type="spellEnd"/>
      <w:r w:rsidR="001C6949">
        <w:rPr>
          <w:rFonts w:eastAsia="Times New Roman"/>
          <w:bdr w:val="none" w:sz="0" w:space="0" w:color="auto"/>
        </w:rPr>
        <w:t xml:space="preserve"> alimentacyjnym (pkt 6)</w:t>
      </w:r>
      <w:r w:rsidRPr="009A10DA">
        <w:rPr>
          <w:rFonts w:eastAsia="Times New Roman"/>
          <w:bdr w:val="none" w:sz="0" w:space="0" w:color="auto"/>
        </w:rPr>
        <w:br/>
      </w:r>
    </w:p>
    <w:p w:rsidR="009A10DA" w:rsidRPr="009A10DA" w:rsidRDefault="009A10DA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100" w:beforeAutospacing="1" w:line="198" w:lineRule="atLeast"/>
        <w:jc w:val="both"/>
        <w:rPr>
          <w:rFonts w:eastAsia="Times New Roman"/>
          <w:bdr w:val="none" w:sz="0" w:space="0" w:color="auto"/>
        </w:rPr>
      </w:pPr>
      <w:r w:rsidRPr="009A10DA">
        <w:rPr>
          <w:rFonts w:eastAsia="Times New Roman"/>
          <w:color w:val="000000"/>
          <w:bdr w:val="none" w:sz="0" w:space="0" w:color="auto"/>
        </w:rPr>
        <w:t>Osoby zainteresowane proszone są o dostarczenie kompletu dokumentów w zamkniętych kopertach z dopiskiem „</w:t>
      </w:r>
      <w:r w:rsidR="00994066">
        <w:rPr>
          <w:rFonts w:eastAsia="Times New Roman"/>
          <w:color w:val="000000"/>
          <w:bdr w:val="none" w:sz="0" w:space="0" w:color="auto"/>
        </w:rPr>
        <w:t xml:space="preserve">WYCHOWAWCA W LOIS (z dodatkiem </w:t>
      </w:r>
      <w:r w:rsidR="006A321B">
        <w:rPr>
          <w:rFonts w:eastAsia="Times New Roman"/>
          <w:color w:val="000000"/>
          <w:bdr w:val="none" w:sz="0" w:space="0" w:color="auto"/>
        </w:rPr>
        <w:t xml:space="preserve">wybranej </w:t>
      </w:r>
      <w:r w:rsidR="00994066">
        <w:rPr>
          <w:rFonts w:eastAsia="Times New Roman"/>
          <w:color w:val="000000"/>
          <w:bdr w:val="none" w:sz="0" w:space="0" w:color="auto"/>
        </w:rPr>
        <w:t>miejscowości</w:t>
      </w:r>
      <w:r w:rsidR="006A321B">
        <w:rPr>
          <w:rFonts w:eastAsia="Times New Roman"/>
          <w:color w:val="000000"/>
          <w:bdr w:val="none" w:sz="0" w:space="0" w:color="auto"/>
        </w:rPr>
        <w:t>)</w:t>
      </w:r>
      <w:r w:rsidRPr="009A10DA">
        <w:rPr>
          <w:rFonts w:eastAsia="Times New Roman"/>
          <w:color w:val="000000"/>
          <w:bdr w:val="none" w:sz="0" w:space="0" w:color="auto"/>
        </w:rPr>
        <w:t xml:space="preserve"> </w:t>
      </w:r>
      <w:r w:rsidRPr="009A10DA">
        <w:rPr>
          <w:rFonts w:eastAsia="Times New Roman"/>
          <w:b/>
          <w:bCs/>
          <w:color w:val="000000"/>
          <w:u w:val="single"/>
          <w:bdr w:val="none" w:sz="0" w:space="0" w:color="auto"/>
        </w:rPr>
        <w:t xml:space="preserve">w terminie do </w:t>
      </w:r>
      <w:r w:rsidR="006A321B">
        <w:rPr>
          <w:rFonts w:eastAsia="Times New Roman"/>
          <w:b/>
          <w:bCs/>
          <w:color w:val="000000"/>
          <w:u w:val="single"/>
          <w:bdr w:val="none" w:sz="0" w:space="0" w:color="auto"/>
        </w:rPr>
        <w:t>16</w:t>
      </w:r>
      <w:r w:rsidRPr="009A10DA">
        <w:rPr>
          <w:rFonts w:eastAsia="Times New Roman"/>
          <w:b/>
          <w:bCs/>
          <w:color w:val="000000"/>
          <w:u w:val="single"/>
          <w:bdr w:val="none" w:sz="0" w:space="0" w:color="auto"/>
        </w:rPr>
        <w:t xml:space="preserve"> lipca 2019 r. do godz. 12:00</w:t>
      </w:r>
      <w:r w:rsidRPr="009A10DA">
        <w:rPr>
          <w:rFonts w:eastAsia="Times New Roman"/>
          <w:color w:val="000000"/>
          <w:bdr w:val="none" w:sz="0" w:space="0" w:color="auto"/>
        </w:rPr>
        <w:t xml:space="preserve"> do siedziby Gminnego Ośrodka Pomocy Społecznej w Starych Bogaczowicach, pok. nr 235 (</w:t>
      </w:r>
      <w:proofErr w:type="spellStart"/>
      <w:r w:rsidRPr="009A10DA">
        <w:rPr>
          <w:rFonts w:eastAsia="Times New Roman"/>
          <w:color w:val="000000"/>
          <w:bdr w:val="none" w:sz="0" w:space="0" w:color="auto"/>
        </w:rPr>
        <w:t>Ip</w:t>
      </w:r>
      <w:proofErr w:type="spellEnd"/>
      <w:r w:rsidRPr="009A10DA">
        <w:rPr>
          <w:rFonts w:eastAsia="Times New Roman"/>
          <w:color w:val="000000"/>
          <w:bdr w:val="none" w:sz="0" w:space="0" w:color="auto"/>
        </w:rPr>
        <w:t xml:space="preserve">.) - lub drogą korespondencyjną: Gminny Ośrodek Pomocy Społecznej, ul. Główna 132, 58-312 Stare Bogaczowice. Decyduje </w:t>
      </w:r>
      <w:r w:rsidRPr="009A10DA">
        <w:rPr>
          <w:rFonts w:eastAsia="Times New Roman"/>
          <w:color w:val="000000"/>
          <w:bdr w:val="none" w:sz="0" w:space="0" w:color="auto"/>
        </w:rPr>
        <w:lastRenderedPageBreak/>
        <w:t>data wpływu dokumentów do jednostki. Aplikacje, które wpłyną po upływie podanego terminu nie będą rozpatrywane.</w:t>
      </w:r>
    </w:p>
    <w:p w:rsidR="009A10DA" w:rsidRPr="009A10DA" w:rsidRDefault="009A10DA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eastAsia="Times New Roman"/>
          <w:bdr w:val="none" w:sz="0" w:space="0" w:color="auto"/>
        </w:rPr>
      </w:pPr>
      <w:r w:rsidRPr="009A10DA">
        <w:rPr>
          <w:rFonts w:eastAsia="Times New Roman"/>
          <w:bdr w:val="none" w:sz="0" w:space="0" w:color="auto"/>
        </w:rPr>
        <w:t> </w:t>
      </w:r>
    </w:p>
    <w:p w:rsidR="009A10DA" w:rsidRPr="009A10DA" w:rsidRDefault="009A10DA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100" w:beforeAutospacing="1" w:line="198" w:lineRule="atLeast"/>
        <w:jc w:val="both"/>
        <w:rPr>
          <w:rFonts w:eastAsia="Times New Roman"/>
          <w:bdr w:val="none" w:sz="0" w:space="0" w:color="auto"/>
        </w:rPr>
      </w:pPr>
      <w:r w:rsidRPr="009A10DA">
        <w:rPr>
          <w:rFonts w:eastAsia="Times New Roman"/>
          <w:color w:val="000000"/>
          <w:bdr w:val="none" w:sz="0" w:space="0" w:color="auto"/>
          <w:shd w:val="clear" w:color="auto" w:fill="FFFFFF"/>
        </w:rPr>
        <w:t xml:space="preserve">Dokumenty aplikacyjne (CV, list motywacyjny) powinny być opatrzone klauzulą: </w:t>
      </w:r>
      <w:r w:rsidRPr="009A10DA">
        <w:rPr>
          <w:rFonts w:eastAsia="Times New Roman"/>
          <w:i/>
          <w:iCs/>
          <w:color w:val="000000"/>
          <w:bdr w:val="none" w:sz="0" w:space="0" w:color="auto"/>
          <w:shd w:val="clear" w:color="auto" w:fill="FFFFFF"/>
        </w:rPr>
        <w:t>„Wyrażam dobrowolnie zgodę na przetwarzanie moich danych osobowych zawartych w dostarczonych przeze mnie dokumentach aplikacyjnych dla potrzeb niezbędnych do realizacji procesu rekrutacji zgodnie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ustawą z dnia 21 listopada 2008 r. o pracownikach samorządowych (</w:t>
      </w:r>
      <w:proofErr w:type="spellStart"/>
      <w:r w:rsidRPr="009A10DA">
        <w:rPr>
          <w:rFonts w:eastAsia="Times New Roman"/>
          <w:i/>
          <w:iCs/>
          <w:color w:val="000000"/>
          <w:bdr w:val="none" w:sz="0" w:space="0" w:color="auto"/>
          <w:shd w:val="clear" w:color="auto" w:fill="FFFFFF"/>
        </w:rPr>
        <w:t>t.j</w:t>
      </w:r>
      <w:proofErr w:type="spellEnd"/>
      <w:r w:rsidRPr="009A10DA">
        <w:rPr>
          <w:rFonts w:eastAsia="Times New Roman"/>
          <w:i/>
          <w:iCs/>
          <w:color w:val="000000"/>
          <w:bdr w:val="none" w:sz="0" w:space="0" w:color="auto"/>
          <w:shd w:val="clear" w:color="auto" w:fill="FFFFFF"/>
        </w:rPr>
        <w:t xml:space="preserve"> .Dz. U. z 2018 r. poz. 1260 ze zm.)”.</w:t>
      </w:r>
    </w:p>
    <w:p w:rsidR="009A10DA" w:rsidRPr="009A10DA" w:rsidRDefault="009A10DA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100" w:beforeAutospacing="1" w:line="198" w:lineRule="atLeast"/>
        <w:jc w:val="both"/>
        <w:rPr>
          <w:rFonts w:eastAsia="Times New Roman"/>
          <w:bdr w:val="none" w:sz="0" w:space="0" w:color="auto"/>
        </w:rPr>
      </w:pPr>
      <w:r w:rsidRPr="009A10DA">
        <w:rPr>
          <w:rFonts w:eastAsia="Times New Roman"/>
          <w:bdr w:val="none" w:sz="0" w:space="0" w:color="auto"/>
        </w:rPr>
        <w:t> </w:t>
      </w:r>
    </w:p>
    <w:p w:rsidR="009A10DA" w:rsidRPr="009A10DA" w:rsidRDefault="009A10DA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100" w:beforeAutospacing="1" w:line="198" w:lineRule="atLeast"/>
        <w:jc w:val="both"/>
        <w:rPr>
          <w:rFonts w:eastAsia="Times New Roman"/>
          <w:bdr w:val="none" w:sz="0" w:space="0" w:color="auto"/>
        </w:rPr>
      </w:pPr>
      <w:r w:rsidRPr="009A10DA">
        <w:rPr>
          <w:rFonts w:eastAsia="Times New Roman"/>
          <w:bdr w:val="none" w:sz="0" w:space="0" w:color="auto"/>
        </w:rPr>
        <w:t> </w:t>
      </w:r>
      <w:r w:rsidRPr="009A10DA">
        <w:rPr>
          <w:rFonts w:eastAsia="Times New Roman"/>
          <w:b/>
          <w:bCs/>
          <w:bdr w:val="none" w:sz="0" w:space="0" w:color="auto"/>
          <w:shd w:val="clear" w:color="auto" w:fill="FFFFFF"/>
        </w:rPr>
        <w:t>VI. Informacja o wskaźniku zatrudnienia osób niepełnosprawnych w jednostce</w:t>
      </w:r>
    </w:p>
    <w:p w:rsidR="009A10DA" w:rsidRPr="009A10DA" w:rsidRDefault="009A10DA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eastAsia="Times New Roman"/>
          <w:bdr w:val="none" w:sz="0" w:space="0" w:color="auto"/>
        </w:rPr>
      </w:pPr>
      <w:r w:rsidRPr="009A10DA">
        <w:rPr>
          <w:rFonts w:eastAsia="Times New Roman"/>
          <w:color w:val="000000"/>
          <w:bdr w:val="none" w:sz="0" w:space="0" w:color="auto"/>
          <w:shd w:val="clear" w:color="auto" w:fill="FFFFFF"/>
        </w:rPr>
        <w:t>W miesiącu poprzedzającym datę upublicznienia informacji o wolnych stanowiskach pracy wskaźnik zatrudnienia osób niepełnosprawnych w Ośrodku Pomocy Społecznej w Starych Bogaczowicach w rozumieniu przepisów o rehabilitacji zawodowej i społecznej oraz zatrudnianiu osób niepełnosprawnych wyniósł 0%.</w:t>
      </w:r>
    </w:p>
    <w:p w:rsidR="009A10DA" w:rsidRPr="009A10DA" w:rsidRDefault="009A10DA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100" w:beforeAutospacing="1" w:line="198" w:lineRule="atLeast"/>
        <w:ind w:left="28"/>
        <w:jc w:val="both"/>
        <w:rPr>
          <w:rFonts w:eastAsia="Times New Roman"/>
          <w:bdr w:val="none" w:sz="0" w:space="0" w:color="auto"/>
        </w:rPr>
      </w:pPr>
      <w:r w:rsidRPr="009A10DA">
        <w:rPr>
          <w:rFonts w:eastAsia="Times New Roman"/>
          <w:bdr w:val="none" w:sz="0" w:space="0" w:color="auto"/>
        </w:rPr>
        <w:t> </w:t>
      </w:r>
    </w:p>
    <w:p w:rsidR="009A10DA" w:rsidRPr="009A10DA" w:rsidRDefault="009A10DA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100" w:beforeAutospacing="1" w:line="198" w:lineRule="atLeast"/>
        <w:ind w:left="28"/>
        <w:jc w:val="both"/>
        <w:rPr>
          <w:rFonts w:eastAsia="Times New Roman"/>
          <w:bdr w:val="none" w:sz="0" w:space="0" w:color="auto"/>
        </w:rPr>
      </w:pPr>
      <w:r w:rsidRPr="009A10DA">
        <w:rPr>
          <w:rFonts w:eastAsia="Times New Roman"/>
          <w:b/>
          <w:bCs/>
          <w:bdr w:val="none" w:sz="0" w:space="0" w:color="auto"/>
          <w:shd w:val="clear" w:color="auto" w:fill="FFFFFF"/>
        </w:rPr>
        <w:t>VII Klauzula informacyjna o przetwarzaniu danych osobowych</w:t>
      </w:r>
    </w:p>
    <w:p w:rsidR="009A10DA" w:rsidRPr="009A10DA" w:rsidRDefault="009A10DA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eastAsia="Times New Roman"/>
          <w:sz w:val="20"/>
          <w:szCs w:val="20"/>
          <w:bdr w:val="none" w:sz="0" w:space="0" w:color="auto"/>
        </w:rPr>
      </w:pPr>
      <w:r w:rsidRPr="009A10DA">
        <w:rPr>
          <w:rFonts w:eastAsia="Times New Roman"/>
          <w:sz w:val="20"/>
          <w:szCs w:val="20"/>
          <w:bdr w:val="none" w:sz="0" w:space="0" w:color="auto"/>
        </w:rPr>
        <w:t> 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niniejszym informuję, co następuje:</w:t>
      </w:r>
    </w:p>
    <w:p w:rsidR="009A10DA" w:rsidRPr="009A10DA" w:rsidRDefault="009A10DA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20" w:after="120" w:line="276" w:lineRule="auto"/>
        <w:jc w:val="both"/>
        <w:rPr>
          <w:rFonts w:ascii="Calibri" w:eastAsia="Times New Roman" w:hAnsi="Calibri" w:cs="Calibri"/>
          <w:sz w:val="20"/>
          <w:szCs w:val="20"/>
          <w:bdr w:val="none" w:sz="0" w:space="0" w:color="auto"/>
          <w:lang w:eastAsia="en-US" w:bidi="en-US"/>
        </w:rPr>
      </w:pPr>
      <w:r w:rsidRPr="009A10DA">
        <w:rPr>
          <w:rFonts w:ascii="Calibri" w:eastAsia="Times New Roman" w:hAnsi="Calibri" w:cs="Calibri"/>
          <w:sz w:val="20"/>
          <w:szCs w:val="20"/>
          <w:bdr w:val="none" w:sz="0" w:space="0" w:color="auto"/>
          <w:lang w:eastAsia="en-US" w:bidi="en-US"/>
        </w:rPr>
        <w:t xml:space="preserve">Informuję, że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95/46/WE, że: </w:t>
      </w:r>
    </w:p>
    <w:p w:rsidR="009A10DA" w:rsidRPr="009A10DA" w:rsidRDefault="009A10DA" w:rsidP="009A10DA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120" w:after="120" w:line="276" w:lineRule="auto"/>
        <w:jc w:val="both"/>
        <w:rPr>
          <w:rFonts w:ascii="Calibri" w:eastAsia="Times New Roman" w:hAnsi="Calibri" w:cs="Calibri"/>
          <w:sz w:val="20"/>
          <w:szCs w:val="20"/>
          <w:bdr w:val="none" w:sz="0" w:space="0" w:color="auto"/>
          <w:lang w:eastAsia="en-US" w:bidi="en-US"/>
        </w:rPr>
      </w:pPr>
      <w:r w:rsidRPr="009A10DA">
        <w:rPr>
          <w:rFonts w:ascii="Calibri" w:eastAsia="Times New Roman" w:hAnsi="Calibri" w:cs="Calibri"/>
          <w:sz w:val="20"/>
          <w:szCs w:val="20"/>
          <w:bdr w:val="none" w:sz="0" w:space="0" w:color="auto"/>
          <w:lang w:eastAsia="en-US" w:bidi="en-US"/>
        </w:rPr>
        <w:t>Administratorem danych jest Gminny Ośrodek Pomocy Społecznej w Starych Bogaczowicach z siedzibą w przy  ul. Głównej 132, 58-312 Stare Bogaczowice,</w:t>
      </w:r>
    </w:p>
    <w:p w:rsidR="009A10DA" w:rsidRPr="009A10DA" w:rsidRDefault="009A10DA" w:rsidP="009A10DA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120" w:after="120" w:line="276" w:lineRule="auto"/>
        <w:jc w:val="both"/>
        <w:rPr>
          <w:rFonts w:ascii="Calibri" w:eastAsia="Times New Roman" w:hAnsi="Calibri" w:cs="Calibri"/>
          <w:sz w:val="20"/>
          <w:szCs w:val="20"/>
          <w:bdr w:val="none" w:sz="0" w:space="0" w:color="auto"/>
          <w:lang w:eastAsia="en-US" w:bidi="en-US"/>
        </w:rPr>
      </w:pPr>
      <w:r w:rsidRPr="009A10DA">
        <w:rPr>
          <w:rFonts w:ascii="Calibri" w:eastAsia="Times New Roman" w:hAnsi="Calibri" w:cs="Calibri"/>
          <w:sz w:val="20"/>
          <w:szCs w:val="20"/>
          <w:bdr w:val="none" w:sz="0" w:space="0" w:color="auto"/>
          <w:lang w:eastAsia="en-US" w:bidi="en-US"/>
        </w:rPr>
        <w:t xml:space="preserve">Gminny Ośrodek Pomocy Społecznej w Starych Bogaczowicach powołał Inspektora ochrony danych, kontakt:, </w:t>
      </w:r>
      <w:r w:rsidRPr="009A10DA">
        <w:rPr>
          <w:rFonts w:ascii="Arial" w:eastAsia="Times New Roman" w:hAnsi="Arial" w:cs="Arial"/>
          <w:sz w:val="16"/>
          <w:szCs w:val="16"/>
          <w:bdr w:val="none" w:sz="0" w:space="0" w:color="auto"/>
        </w:rPr>
        <w:t xml:space="preserve">tel. 74-8452730, e-mail </w:t>
      </w:r>
      <w:hyperlink r:id="rId6" w:history="1">
        <w:r w:rsidRPr="009A10DA">
          <w:rPr>
            <w:rFonts w:ascii="Arial" w:eastAsia="Times New Roman" w:hAnsi="Arial" w:cs="Arial"/>
            <w:color w:val="0000FF"/>
            <w:sz w:val="16"/>
            <w:szCs w:val="16"/>
            <w:u w:val="single"/>
            <w:bdr w:val="none" w:sz="0" w:space="0" w:color="auto"/>
          </w:rPr>
          <w:t>kontakt@gops-starebogaczowice.com.pl</w:t>
        </w:r>
      </w:hyperlink>
    </w:p>
    <w:p w:rsidR="009A10DA" w:rsidRPr="009A10DA" w:rsidRDefault="009A10DA" w:rsidP="009A10DA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120" w:after="120" w:line="276" w:lineRule="auto"/>
        <w:jc w:val="both"/>
        <w:rPr>
          <w:rFonts w:ascii="Calibri" w:eastAsia="Times New Roman" w:hAnsi="Calibri" w:cs="Calibri"/>
          <w:sz w:val="20"/>
          <w:szCs w:val="20"/>
          <w:bdr w:val="none" w:sz="0" w:space="0" w:color="auto"/>
          <w:lang w:eastAsia="en-US" w:bidi="en-US"/>
        </w:rPr>
      </w:pPr>
      <w:r w:rsidRPr="009A10DA">
        <w:rPr>
          <w:rFonts w:ascii="Calibri" w:eastAsia="Times New Roman" w:hAnsi="Calibri" w:cs="Calibri"/>
          <w:sz w:val="20"/>
          <w:szCs w:val="20"/>
          <w:bdr w:val="none" w:sz="0" w:space="0" w:color="auto"/>
          <w:lang w:eastAsia="en-US" w:bidi="en-US"/>
        </w:rPr>
        <w:t>Dane będą przetwarzane wyłączenie zgodnie z określonym celem w składanym wniosku,</w:t>
      </w:r>
    </w:p>
    <w:p w:rsidR="009A10DA" w:rsidRPr="009A10DA" w:rsidRDefault="009A10DA" w:rsidP="009A10DA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120" w:after="120" w:line="276" w:lineRule="auto"/>
        <w:jc w:val="both"/>
        <w:rPr>
          <w:rFonts w:ascii="Calibri" w:eastAsia="Times New Roman" w:hAnsi="Calibri" w:cs="Calibri"/>
          <w:sz w:val="20"/>
          <w:szCs w:val="20"/>
          <w:bdr w:val="none" w:sz="0" w:space="0" w:color="auto"/>
          <w:lang w:eastAsia="en-US" w:bidi="en-US"/>
        </w:rPr>
      </w:pPr>
      <w:r w:rsidRPr="009A10DA">
        <w:rPr>
          <w:rFonts w:ascii="Calibri" w:eastAsia="Times New Roman" w:hAnsi="Calibri" w:cs="Calibri"/>
          <w:sz w:val="20"/>
          <w:szCs w:val="20"/>
          <w:bdr w:val="none" w:sz="0" w:space="0" w:color="auto"/>
          <w:lang w:eastAsia="en-US" w:bidi="en-US"/>
        </w:rPr>
        <w:t>Dane będą udostępniane wyłącznie innym organom i instytucjom, jeżeli reguluje to przepis prawny,</w:t>
      </w:r>
    </w:p>
    <w:p w:rsidR="009A10DA" w:rsidRPr="009A10DA" w:rsidRDefault="009A10DA" w:rsidP="009A10DA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120" w:after="120" w:line="276" w:lineRule="auto"/>
        <w:jc w:val="both"/>
        <w:rPr>
          <w:rFonts w:ascii="Calibri" w:eastAsia="Times New Roman" w:hAnsi="Calibri" w:cs="Calibri"/>
          <w:sz w:val="20"/>
          <w:szCs w:val="20"/>
          <w:bdr w:val="none" w:sz="0" w:space="0" w:color="auto"/>
          <w:lang w:eastAsia="en-US" w:bidi="en-US"/>
        </w:rPr>
      </w:pPr>
      <w:r w:rsidRPr="009A10DA">
        <w:rPr>
          <w:rFonts w:ascii="Calibri" w:eastAsia="Times New Roman" w:hAnsi="Calibri" w:cs="Calibri"/>
          <w:sz w:val="20"/>
          <w:szCs w:val="20"/>
          <w:bdr w:val="none" w:sz="0" w:space="0" w:color="auto"/>
          <w:lang w:eastAsia="en-US" w:bidi="en-US"/>
        </w:rPr>
        <w:t>Pani/Pana dane będą przechowywane przez okres określony w JRWA Gminnego Ośrodka Pomocy Społecznej w Starych Bogaczowicach lub określony w przepisach prawa,</w:t>
      </w:r>
    </w:p>
    <w:p w:rsidR="009A10DA" w:rsidRPr="009A10DA" w:rsidRDefault="009A10DA" w:rsidP="009A10DA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120" w:after="120" w:line="276" w:lineRule="auto"/>
        <w:jc w:val="both"/>
        <w:rPr>
          <w:rFonts w:ascii="Calibri" w:eastAsia="Times New Roman" w:hAnsi="Calibri" w:cs="Calibri"/>
          <w:sz w:val="20"/>
          <w:szCs w:val="20"/>
          <w:bdr w:val="none" w:sz="0" w:space="0" w:color="auto"/>
          <w:lang w:eastAsia="en-US" w:bidi="en-US"/>
        </w:rPr>
      </w:pPr>
      <w:r w:rsidRPr="009A10DA">
        <w:rPr>
          <w:rFonts w:ascii="Calibri" w:eastAsia="Times New Roman" w:hAnsi="Calibri" w:cs="Calibri"/>
          <w:sz w:val="20"/>
          <w:szCs w:val="20"/>
          <w:bdr w:val="none" w:sz="0" w:space="0" w:color="auto"/>
          <w:lang w:eastAsia="en-US" w:bidi="en-US"/>
        </w:rPr>
        <w:t>Nie podanie w/w danych osobowych będzie skutkowała nie przyznaniem świadczenia.</w:t>
      </w:r>
    </w:p>
    <w:p w:rsidR="009A10DA" w:rsidRPr="009A10DA" w:rsidRDefault="009A10DA" w:rsidP="009A10DA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120" w:after="120" w:line="276" w:lineRule="auto"/>
        <w:jc w:val="both"/>
        <w:rPr>
          <w:rFonts w:ascii="Calibri" w:eastAsia="Times New Roman" w:hAnsi="Calibri" w:cs="Calibri"/>
          <w:sz w:val="20"/>
          <w:szCs w:val="20"/>
          <w:bdr w:val="none" w:sz="0" w:space="0" w:color="auto"/>
          <w:lang w:eastAsia="en-US" w:bidi="en-US"/>
        </w:rPr>
      </w:pPr>
      <w:r w:rsidRPr="009A10DA">
        <w:rPr>
          <w:rFonts w:ascii="Calibri" w:eastAsia="Times New Roman" w:hAnsi="Calibri" w:cs="Calibri"/>
          <w:sz w:val="20"/>
          <w:szCs w:val="20"/>
          <w:bdr w:val="none" w:sz="0" w:space="0" w:color="auto"/>
          <w:lang w:eastAsia="en-US" w:bidi="en-US"/>
        </w:rPr>
        <w:t xml:space="preserve">Przysługuje mi prawo dostępu do treści danych oraz ich sprostowania, usunięcia, ograniczenia przetwarzania, prawo do przenoszenia danych, prawo wniesienia sprzeciwu, prawo do cofnięcia zgody </w:t>
      </w:r>
      <w:r w:rsidRPr="009A10DA">
        <w:rPr>
          <w:rFonts w:ascii="Calibri" w:eastAsia="Times New Roman" w:hAnsi="Calibri" w:cs="Calibri"/>
          <w:sz w:val="20"/>
          <w:szCs w:val="20"/>
          <w:bdr w:val="none" w:sz="0" w:space="0" w:color="auto"/>
          <w:lang w:eastAsia="en-US" w:bidi="en-US"/>
        </w:rPr>
        <w:lastRenderedPageBreak/>
        <w:t>w dowolnym momencie bez wpływu na zgodność z prawem przetwarzania, (jeżeli przetwarzanie odbywa się na podstawie zgody), którego dokonano na podstawie zgody przed jej cofnięciem,</w:t>
      </w:r>
    </w:p>
    <w:p w:rsidR="009A10DA" w:rsidRPr="009A10DA" w:rsidRDefault="009A10DA" w:rsidP="009A10DA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120" w:after="120" w:line="276" w:lineRule="auto"/>
        <w:jc w:val="both"/>
        <w:rPr>
          <w:rFonts w:ascii="Calibri" w:eastAsia="Times New Roman" w:hAnsi="Calibri" w:cs="Calibri"/>
          <w:sz w:val="20"/>
          <w:szCs w:val="20"/>
          <w:bdr w:val="none" w:sz="0" w:space="0" w:color="auto"/>
          <w:lang w:eastAsia="en-US" w:bidi="en-US"/>
        </w:rPr>
      </w:pPr>
      <w:r w:rsidRPr="009A10DA">
        <w:rPr>
          <w:rFonts w:ascii="Calibri" w:eastAsia="Times New Roman" w:hAnsi="Calibri" w:cs="Calibri"/>
          <w:sz w:val="20"/>
          <w:szCs w:val="20"/>
          <w:bdr w:val="none" w:sz="0" w:space="0" w:color="auto"/>
          <w:lang w:eastAsia="en-US" w:bidi="en-US"/>
        </w:rPr>
        <w:t>Ma Pan/Pani prawo wniesienia skargi do UODO, gdy uzna Pani/Pan, iż przetwarzanie danych osobowych Pani/Pana dotyczących narusza przepisy Rozporządzenia Parlamentu Europejskiego i Rady (UE) 2016/679 z dnia 27 kwietnia 2016 r. w sprawie ochrony osób fizycznych w związku z przetwarzaniem danych osobowych i w sprawie swobodnego przepływu takich danych oraz uchylenia dyrektywy 95/46/WE,</w:t>
      </w:r>
    </w:p>
    <w:p w:rsidR="009A10DA" w:rsidRPr="009A10DA" w:rsidRDefault="009A10DA" w:rsidP="009A10DA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120" w:after="120" w:line="276" w:lineRule="auto"/>
        <w:jc w:val="both"/>
        <w:rPr>
          <w:rFonts w:ascii="Calibri" w:eastAsia="Times New Roman" w:hAnsi="Calibri" w:cs="Calibri"/>
          <w:sz w:val="20"/>
          <w:szCs w:val="20"/>
          <w:bdr w:val="none" w:sz="0" w:space="0" w:color="auto"/>
          <w:lang w:eastAsia="en-US" w:bidi="en-US"/>
        </w:rPr>
      </w:pPr>
      <w:r w:rsidRPr="009A10DA">
        <w:rPr>
          <w:rFonts w:ascii="Calibri" w:eastAsia="Times New Roman" w:hAnsi="Calibri" w:cs="Calibri"/>
          <w:sz w:val="20"/>
          <w:szCs w:val="20"/>
          <w:bdr w:val="none" w:sz="0" w:space="0" w:color="auto"/>
          <w:lang w:eastAsia="en-US" w:bidi="en-US"/>
        </w:rPr>
        <w:t>Pani /Pana dane będą przetwarzane w sposób zautomatyzowany oraz tradycyjny.</w:t>
      </w:r>
    </w:p>
    <w:p w:rsidR="009A10DA" w:rsidRPr="009A10DA" w:rsidRDefault="009A10DA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line="198" w:lineRule="atLeast"/>
        <w:jc w:val="both"/>
        <w:rPr>
          <w:rFonts w:eastAsia="Times New Roman"/>
          <w:bdr w:val="none" w:sz="0" w:space="0" w:color="auto"/>
        </w:rPr>
      </w:pPr>
      <w:r w:rsidRPr="009A10DA">
        <w:rPr>
          <w:rFonts w:eastAsia="Times New Roman"/>
          <w:bdr w:val="none" w:sz="0" w:space="0" w:color="auto"/>
        </w:rPr>
        <w:t> </w:t>
      </w:r>
      <w:r w:rsidRPr="009A10DA">
        <w:rPr>
          <w:rFonts w:eastAsia="Times New Roman"/>
          <w:b/>
          <w:bCs/>
          <w:bdr w:val="none" w:sz="0" w:space="0" w:color="auto"/>
          <w:shd w:val="clear" w:color="auto" w:fill="FFFFFF"/>
        </w:rPr>
        <w:t>VIII Informacja dodatkowa</w:t>
      </w:r>
    </w:p>
    <w:p w:rsidR="009A10DA" w:rsidRPr="009A10DA" w:rsidRDefault="009A10DA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100" w:beforeAutospacing="1" w:line="198" w:lineRule="atLeast"/>
        <w:jc w:val="both"/>
        <w:rPr>
          <w:rFonts w:eastAsia="Times New Roman"/>
          <w:bdr w:val="none" w:sz="0" w:space="0" w:color="auto"/>
        </w:rPr>
      </w:pPr>
      <w:r w:rsidRPr="009A10DA">
        <w:rPr>
          <w:rFonts w:eastAsia="Times New Roman"/>
          <w:bdr w:val="none" w:sz="0" w:space="0" w:color="auto"/>
        </w:rPr>
        <w:t xml:space="preserve">Stanowisko </w:t>
      </w:r>
      <w:r w:rsidR="006A321B">
        <w:rPr>
          <w:rFonts w:eastAsia="Times New Roman"/>
          <w:bdr w:val="none" w:sz="0" w:space="0" w:color="auto"/>
        </w:rPr>
        <w:t>wychowawcy</w:t>
      </w:r>
      <w:r w:rsidRPr="009A10DA">
        <w:rPr>
          <w:rFonts w:eastAsia="Times New Roman"/>
          <w:bdr w:val="none" w:sz="0" w:space="0" w:color="auto"/>
        </w:rPr>
        <w:t>, zgodnie z rozporządzeniem Rady Ministrów z dnia z dnia 15 maja 2018 r. w sprawie wynagradzania pracowników samorządowych (Dz. U. poz. 936), jest stanowiskiem zakwalifikowanym do stanowisk pomocniczych i obsługi - nie podlega rygorom dotyczącym naboru kandydatów na stanowiska urzędnicze, o którym mowa w art. 11 i n. ustawy z dnia</w:t>
      </w:r>
      <w:r w:rsidRPr="009A10DA">
        <w:rPr>
          <w:rFonts w:eastAsia="Times New Roman"/>
          <w:color w:val="000000"/>
          <w:bdr w:val="none" w:sz="0" w:space="0" w:color="auto"/>
        </w:rPr>
        <w:t xml:space="preserve"> 21 listopada 2008r. o pracownikach samorządowych (</w:t>
      </w:r>
      <w:proofErr w:type="spellStart"/>
      <w:r w:rsidRPr="009A10DA">
        <w:rPr>
          <w:rFonts w:eastAsia="Times New Roman"/>
          <w:color w:val="000000"/>
          <w:bdr w:val="none" w:sz="0" w:space="0" w:color="auto"/>
        </w:rPr>
        <w:t>t.j</w:t>
      </w:r>
      <w:proofErr w:type="spellEnd"/>
      <w:r w:rsidRPr="009A10DA">
        <w:rPr>
          <w:rFonts w:eastAsia="Times New Roman"/>
          <w:color w:val="000000"/>
          <w:bdr w:val="none" w:sz="0" w:space="0" w:color="auto"/>
        </w:rPr>
        <w:t>. Dz. U. z 2018 r. poz. 1260 ze zm.).</w:t>
      </w:r>
    </w:p>
    <w:p w:rsidR="009A10DA" w:rsidRPr="009A10DA" w:rsidRDefault="009A10DA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eastAsia="Times New Roman"/>
          <w:bdr w:val="none" w:sz="0" w:space="0" w:color="auto"/>
        </w:rPr>
      </w:pPr>
      <w:r w:rsidRPr="009A10DA">
        <w:rPr>
          <w:rFonts w:eastAsia="Times New Roman"/>
          <w:bdr w:val="none" w:sz="0" w:space="0" w:color="auto"/>
        </w:rPr>
        <w:t> </w:t>
      </w:r>
    </w:p>
    <w:p w:rsidR="009A10DA" w:rsidRPr="009A10DA" w:rsidRDefault="009A10DA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100" w:beforeAutospacing="1" w:line="198" w:lineRule="atLeast"/>
        <w:jc w:val="both"/>
        <w:rPr>
          <w:rFonts w:eastAsia="Times New Roman"/>
          <w:bdr w:val="none" w:sz="0" w:space="0" w:color="auto"/>
        </w:rPr>
      </w:pPr>
      <w:r w:rsidRPr="009A10DA">
        <w:rPr>
          <w:rFonts w:eastAsia="Times New Roman"/>
          <w:bdr w:val="none" w:sz="0" w:space="0" w:color="auto"/>
        </w:rPr>
        <w:t>Kierownik Gminnego Ośrodka Pomocy Społecznej informuje, że osoby aplikujące zostaną  zaproszone na rozmowę. O terminie rozmowy kandydaci zostaną powiadomieni telefonicznie – proszę o podanie aktualnego numeru telefonu kontaktowego.</w:t>
      </w:r>
    </w:p>
    <w:p w:rsidR="009A10DA" w:rsidRPr="009A10DA" w:rsidRDefault="009A10DA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eastAsia="Times New Roman"/>
          <w:bdr w:val="none" w:sz="0" w:space="0" w:color="auto"/>
        </w:rPr>
      </w:pPr>
    </w:p>
    <w:p w:rsidR="009A10DA" w:rsidRPr="009A10DA" w:rsidRDefault="009A10DA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both"/>
        <w:rPr>
          <w:rFonts w:eastAsia="Times New Roman"/>
          <w:bdr w:val="none" w:sz="0" w:space="0" w:color="auto"/>
        </w:rPr>
      </w:pPr>
    </w:p>
    <w:p w:rsidR="009A10DA" w:rsidRPr="009A10DA" w:rsidRDefault="009A10DA" w:rsidP="009A10DA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00"/>
        <w:jc w:val="both"/>
        <w:outlineLvl w:val="2"/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</w:pPr>
      <w:proofErr w:type="spellStart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Dodatkowe</w:t>
      </w:r>
      <w:proofErr w:type="spellEnd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 xml:space="preserve"> </w:t>
      </w:r>
      <w:proofErr w:type="spellStart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informacje</w:t>
      </w:r>
      <w:proofErr w:type="spellEnd"/>
      <w:r w:rsidRPr="009A10DA">
        <w:rPr>
          <w:rFonts w:asciiTheme="majorHAnsi" w:eastAsiaTheme="majorEastAsia" w:hAnsiTheme="majorHAnsi" w:cstheme="majorBidi"/>
          <w:b/>
          <w:bCs/>
          <w:color w:val="4F81BD" w:themeColor="accent1"/>
          <w:u w:color="000000"/>
          <w:bdr w:val="none" w:sz="0" w:space="0" w:color="auto"/>
          <w:lang w:val="en-US" w:eastAsia="en-US"/>
        </w:rPr>
        <w:t>:</w:t>
      </w:r>
    </w:p>
    <w:p w:rsidR="009A10DA" w:rsidRPr="009A10DA" w:rsidRDefault="009A10DA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US" w:eastAsia="en-US"/>
        </w:rPr>
      </w:pPr>
    </w:p>
    <w:p w:rsidR="009A10DA" w:rsidRPr="009A10DA" w:rsidRDefault="009A10DA" w:rsidP="009A10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US" w:eastAsia="en-US"/>
        </w:rPr>
      </w:pPr>
      <w:proofErr w:type="spellStart"/>
      <w:r w:rsidRPr="009A10DA">
        <w:rPr>
          <w:rFonts w:eastAsia="Times New Roman"/>
          <w:bdr w:val="none" w:sz="0" w:space="0" w:color="auto"/>
          <w:lang w:val="en-US" w:eastAsia="en-US"/>
        </w:rPr>
        <w:t>Dodatkowych</w:t>
      </w:r>
      <w:proofErr w:type="spellEnd"/>
      <w:r w:rsidRPr="009A10DA">
        <w:rPr>
          <w:rFonts w:eastAsia="Times New Roman"/>
          <w:bdr w:val="none" w:sz="0" w:space="0" w:color="auto"/>
          <w:lang w:val="en-US" w:eastAsia="en-US"/>
        </w:rPr>
        <w:t xml:space="preserve"> </w:t>
      </w:r>
      <w:proofErr w:type="spellStart"/>
      <w:r w:rsidRPr="009A10DA">
        <w:rPr>
          <w:rFonts w:eastAsia="Times New Roman"/>
          <w:bdr w:val="none" w:sz="0" w:space="0" w:color="auto"/>
          <w:lang w:val="en-US" w:eastAsia="en-US"/>
        </w:rPr>
        <w:t>informacji</w:t>
      </w:r>
      <w:proofErr w:type="spellEnd"/>
      <w:r w:rsidRPr="009A10DA">
        <w:rPr>
          <w:rFonts w:eastAsia="Times New Roman"/>
          <w:bdr w:val="none" w:sz="0" w:space="0" w:color="auto"/>
          <w:lang w:val="en-US" w:eastAsia="en-US"/>
        </w:rPr>
        <w:t xml:space="preserve"> </w:t>
      </w:r>
      <w:proofErr w:type="spellStart"/>
      <w:r w:rsidRPr="009A10DA">
        <w:rPr>
          <w:rFonts w:eastAsia="Times New Roman"/>
          <w:bdr w:val="none" w:sz="0" w:space="0" w:color="auto"/>
          <w:lang w:val="en-US" w:eastAsia="en-US"/>
        </w:rPr>
        <w:t>udziela</w:t>
      </w:r>
      <w:proofErr w:type="spellEnd"/>
      <w:r w:rsidRPr="009A10DA">
        <w:rPr>
          <w:rFonts w:eastAsia="Times New Roman"/>
          <w:bdr w:val="none" w:sz="0" w:space="0" w:color="auto"/>
          <w:lang w:val="en-US" w:eastAsia="en-US"/>
        </w:rPr>
        <w:t xml:space="preserve"> </w:t>
      </w:r>
      <w:proofErr w:type="spellStart"/>
      <w:r w:rsidRPr="009A10DA">
        <w:rPr>
          <w:rFonts w:eastAsia="Times New Roman"/>
          <w:bdr w:val="none" w:sz="0" w:space="0" w:color="auto"/>
          <w:lang w:val="en-US" w:eastAsia="en-US"/>
        </w:rPr>
        <w:t>kierownik</w:t>
      </w:r>
      <w:proofErr w:type="spellEnd"/>
      <w:r w:rsidRPr="009A10DA">
        <w:rPr>
          <w:rFonts w:eastAsia="Times New Roman"/>
          <w:bdr w:val="none" w:sz="0" w:space="0" w:color="auto"/>
          <w:lang w:val="en-US" w:eastAsia="en-US"/>
        </w:rPr>
        <w:t xml:space="preserve"> GOPS – </w:t>
      </w:r>
      <w:proofErr w:type="spellStart"/>
      <w:r w:rsidRPr="009A10DA">
        <w:rPr>
          <w:rFonts w:eastAsia="Times New Roman"/>
          <w:bdr w:val="none" w:sz="0" w:space="0" w:color="auto"/>
          <w:lang w:val="en-US" w:eastAsia="en-US"/>
        </w:rPr>
        <w:t>Jolanta</w:t>
      </w:r>
      <w:proofErr w:type="spellEnd"/>
      <w:r w:rsidRPr="009A10DA">
        <w:rPr>
          <w:rFonts w:eastAsia="Times New Roman"/>
          <w:bdr w:val="none" w:sz="0" w:space="0" w:color="auto"/>
          <w:lang w:val="en-US" w:eastAsia="en-US"/>
        </w:rPr>
        <w:t xml:space="preserve"> </w:t>
      </w:r>
      <w:proofErr w:type="spellStart"/>
      <w:r w:rsidRPr="009A10DA">
        <w:rPr>
          <w:rFonts w:eastAsia="Times New Roman"/>
          <w:bdr w:val="none" w:sz="0" w:space="0" w:color="auto"/>
          <w:lang w:val="en-US" w:eastAsia="en-US"/>
        </w:rPr>
        <w:t>Kocoń</w:t>
      </w:r>
      <w:proofErr w:type="spellEnd"/>
      <w:r w:rsidRPr="009A10DA">
        <w:rPr>
          <w:rFonts w:eastAsia="Times New Roman"/>
          <w:bdr w:val="none" w:sz="0" w:space="0" w:color="auto"/>
          <w:lang w:val="en-US" w:eastAsia="en-US"/>
        </w:rPr>
        <w:t xml:space="preserve"> 74 8452 730</w:t>
      </w:r>
    </w:p>
    <w:p w:rsidR="005038D1" w:rsidRDefault="005038D1"/>
    <w:sectPr w:rsidR="005038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>
    <w:nsid w:val="16696C27"/>
    <w:multiLevelType w:val="hybridMultilevel"/>
    <w:tmpl w:val="D8A6E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F50DC"/>
    <w:multiLevelType w:val="hybridMultilevel"/>
    <w:tmpl w:val="DC7657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CB3F7F"/>
    <w:multiLevelType w:val="multilevel"/>
    <w:tmpl w:val="F6720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E753F6"/>
    <w:multiLevelType w:val="multilevel"/>
    <w:tmpl w:val="85D83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F955BA0"/>
    <w:multiLevelType w:val="multilevel"/>
    <w:tmpl w:val="C65EA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0DA"/>
    <w:rsid w:val="001C6949"/>
    <w:rsid w:val="00222235"/>
    <w:rsid w:val="003B6C97"/>
    <w:rsid w:val="0041082C"/>
    <w:rsid w:val="005038D1"/>
    <w:rsid w:val="0052386F"/>
    <w:rsid w:val="00607DD5"/>
    <w:rsid w:val="006A321B"/>
    <w:rsid w:val="00794E03"/>
    <w:rsid w:val="00994066"/>
    <w:rsid w:val="009A10DA"/>
    <w:rsid w:val="00D121D8"/>
    <w:rsid w:val="00F71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794E03"/>
    <w:rPr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4E0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u w:color="000000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794E0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u w:color="000000"/>
      <w:lang w:val="en-US"/>
    </w:rPr>
  </w:style>
  <w:style w:type="paragraph" w:styleId="NormalnyWeb">
    <w:name w:val="Normal (Web)"/>
    <w:basedOn w:val="Normalny"/>
    <w:rsid w:val="0052386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character" w:styleId="Pogrubienie">
    <w:name w:val="Strong"/>
    <w:basedOn w:val="Domylnaczcionkaakapitu"/>
    <w:qFormat/>
    <w:rsid w:val="00F71C66"/>
    <w:rPr>
      <w:b/>
      <w:bCs/>
    </w:rPr>
  </w:style>
  <w:style w:type="paragraph" w:styleId="Akapitzlist">
    <w:name w:val="List Paragraph"/>
    <w:basedOn w:val="Normalny"/>
    <w:uiPriority w:val="34"/>
    <w:rsid w:val="002222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794E03"/>
    <w:rPr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4E0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u w:color="000000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794E0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u w:color="000000"/>
      <w:lang w:val="en-US"/>
    </w:rPr>
  </w:style>
  <w:style w:type="paragraph" w:styleId="NormalnyWeb">
    <w:name w:val="Normal (Web)"/>
    <w:basedOn w:val="Normalny"/>
    <w:rsid w:val="0052386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character" w:styleId="Pogrubienie">
    <w:name w:val="Strong"/>
    <w:basedOn w:val="Domylnaczcionkaakapitu"/>
    <w:qFormat/>
    <w:rsid w:val="00F71C66"/>
    <w:rPr>
      <w:b/>
      <w:bCs/>
    </w:rPr>
  </w:style>
  <w:style w:type="paragraph" w:styleId="Akapitzlist">
    <w:name w:val="List Paragraph"/>
    <w:basedOn w:val="Normalny"/>
    <w:uiPriority w:val="34"/>
    <w:rsid w:val="002222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ps_stare_bogaczowice@interi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1235</Words>
  <Characters>7412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OPS Stare Bogaczowice</Company>
  <LinksUpToDate>false</LinksUpToDate>
  <CharactersWithSpaces>8630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KocJol</dc:creator>
  <cp:lastModifiedBy>danows</cp:lastModifiedBy>
  <cp:revision>2</cp:revision>
  <cp:lastPrinted>2019-06-11T07:30:00Z</cp:lastPrinted>
  <dcterms:created xsi:type="dcterms:W3CDTF">2019-06-21T05:37:00Z</dcterms:created>
  <dcterms:modified xsi:type="dcterms:W3CDTF">2019-06-21T05:37:00Z</dcterms:modified>
</cp:coreProperties>
</file>