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71" w:rsidRPr="00E93A19" w:rsidRDefault="008C7A71" w:rsidP="008C7A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uchwały Rady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Gminy Stare Bogaczowice 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sprawie programu współpracy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 Stare Bogaczowice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organizacjami pozarządowymi i podmiotami prowadzącymi działal</w:t>
      </w:r>
      <w:r w:rsidR="00FC1E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ność pożytku publicznego na 20</w:t>
      </w:r>
      <w:r w:rsidR="007C44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bookmarkStart w:id="0" w:name="_GoBack"/>
      <w:bookmarkEnd w:id="0"/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rok.</w:t>
      </w: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3D0F6D"/>
    <w:rsid w:val="004D4A69"/>
    <w:rsid w:val="00692183"/>
    <w:rsid w:val="007C447A"/>
    <w:rsid w:val="007E1AF4"/>
    <w:rsid w:val="008C7A71"/>
    <w:rsid w:val="00941E3F"/>
    <w:rsid w:val="00A83FA2"/>
    <w:rsid w:val="00A93FF5"/>
    <w:rsid w:val="00AC18B3"/>
    <w:rsid w:val="00E75028"/>
    <w:rsid w:val="00E809EB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Admin</cp:lastModifiedBy>
  <cp:revision>2</cp:revision>
  <cp:lastPrinted>2016-09-20T10:23:00Z</cp:lastPrinted>
  <dcterms:created xsi:type="dcterms:W3CDTF">2019-10-10T07:41:00Z</dcterms:created>
  <dcterms:modified xsi:type="dcterms:W3CDTF">2019-10-10T07:41:00Z</dcterms:modified>
</cp:coreProperties>
</file>