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87A" w:rsidRDefault="007F087A" w:rsidP="007F087A">
      <w:pPr>
        <w:pStyle w:val="Tekstpodstawowy"/>
      </w:pPr>
      <w:r>
        <w:rPr>
          <w:rStyle w:val="Pogrubienie"/>
        </w:rPr>
        <w:t>Ze względu na Państwa bezpieczeństwo i decyzji Rządu o wprowadzeniu pracy zdalnej w administracji publicznej , zdecydowaliśmy że od dnia 24 stycznia 2022r., o ponownym wprowadzeniu ograniczeń w funkcjonowaniu Urzędu Gminy Stare Bogaczowice.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t xml:space="preserve">Zalecana jest obsługa klientów w sposób zdalny (telefonicznie, e-mail lub inne kanały dostępne w konkretnych referatach) oraz w formie korespondencyjnej: list tradycyjny lub platforma </w:t>
      </w:r>
      <w:proofErr w:type="spellStart"/>
      <w:r>
        <w:t>e-puap</w:t>
      </w:r>
      <w:proofErr w:type="spellEnd"/>
      <w:r>
        <w:t xml:space="preserve">. W sprawach wymagających osobistego stawiennictwa należy uprzednio skontaktować się pod numerami telefonów: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Sekretariat Urzędu Gminy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22 20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 xml:space="preserve">Meldunki, Dowody osobiste, Zarządzanie kryzysowe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27 24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Kierownik Referatu Inwestycji,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Ochrony Środowiska, Gospodarki Mieniem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27 18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 xml:space="preserve">Gospodarka Przestrzenna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22 54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Rolnictwo i Ochrona Środowiska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 xml:space="preserve"> </w:t>
      </w:r>
      <w:r>
        <w:rPr>
          <w:rStyle w:val="Pogrubienie"/>
        </w:rPr>
        <w:tab/>
        <w:t>tel. 74 845 21 65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Gospodarka Odpadami Komunalnymi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i Ewidencja Podmiotów Gospodarczych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21 33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 xml:space="preserve">Gospodarki Gruntami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21 63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Podatki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 xml:space="preserve">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27 25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Infrastruktura Techniczna i Drogowa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27 19</w:t>
      </w:r>
      <w:r>
        <w:t xml:space="preserve"> </w:t>
      </w:r>
    </w:p>
    <w:p w:rsidR="007F087A" w:rsidRDefault="007F087A" w:rsidP="007F087A">
      <w:pPr>
        <w:pStyle w:val="Tekstpodstawowy"/>
      </w:pPr>
      <w:r>
        <w:rPr>
          <w:rStyle w:val="Pogrubienie"/>
        </w:rPr>
        <w:t>Mieszkania Gminne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tel. 74 845 22 39</w:t>
      </w:r>
      <w:r>
        <w:t xml:space="preserve"> </w:t>
      </w:r>
    </w:p>
    <w:p w:rsidR="007F087A" w:rsidRDefault="007F087A" w:rsidP="007F087A">
      <w:pPr>
        <w:pStyle w:val="Tekstpodstawowy"/>
        <w:spacing w:after="0"/>
        <w:rPr>
          <w:rStyle w:val="Pogrubienie"/>
          <w:i/>
        </w:rPr>
      </w:pPr>
      <w:r>
        <w:rPr>
          <w:rStyle w:val="Pogrubienie"/>
          <w:i/>
        </w:rPr>
        <w:t>e-mail:</w:t>
      </w:r>
      <w:bookmarkStart w:id="0" w:name="_GoBack"/>
      <w:bookmarkEnd w:id="0"/>
    </w:p>
    <w:tbl>
      <w:tblPr>
        <w:tblW w:w="5000" w:type="pct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8993"/>
        <w:gridCol w:w="379"/>
      </w:tblGrid>
      <w:tr w:rsidR="007F087A" w:rsidRPr="003B0BA3" w:rsidTr="001002F3">
        <w:trPr>
          <w:tblCellSpacing w:w="0" w:type="dxa"/>
        </w:trPr>
        <w:tc>
          <w:tcPr>
            <w:tcW w:w="0" w:type="auto"/>
            <w:vAlign w:val="center"/>
            <w:hideMark/>
          </w:tcPr>
          <w:p w:rsidR="007F087A" w:rsidRPr="003B0BA3" w:rsidRDefault="007F087A" w:rsidP="001002F3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b/>
                <w:bCs/>
              </w:rPr>
              <w:t xml:space="preserve">Adres skrytki </w:t>
            </w:r>
            <w:proofErr w:type="spellStart"/>
            <w:r>
              <w:rPr>
                <w:b/>
                <w:bCs/>
              </w:rPr>
              <w:t>e-puap</w:t>
            </w:r>
            <w:proofErr w:type="spellEnd"/>
            <w:r>
              <w:rPr>
                <w:b/>
                <w:bCs/>
              </w:rPr>
              <w:t>:                                  /</w:t>
            </w:r>
            <w:r w:rsidRPr="007F087A">
              <w:rPr>
                <w:b/>
                <w:bCs/>
              </w:rPr>
              <w:t>4k550ubrw5/</w:t>
            </w:r>
            <w:proofErr w:type="spellStart"/>
            <w:r w:rsidRPr="007F087A">
              <w:rPr>
                <w:b/>
                <w:bCs/>
              </w:rPr>
              <w:t>SkrytkaESP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F087A" w:rsidRPr="003B0BA3" w:rsidRDefault="007F087A" w:rsidP="001002F3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lang w:eastAsia="pl-PL" w:bidi="ar-SA"/>
              </w:rPr>
            </w:pPr>
          </w:p>
        </w:tc>
      </w:tr>
    </w:tbl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Sekretariat Urzędu Gminy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4" w:history="1">
        <w:r>
          <w:rPr>
            <w:rStyle w:val="Pogrubienie"/>
          </w:rPr>
          <w:t>urzad@starebogaczowice.ug.gov.pl</w:t>
        </w:r>
      </w:hyperlink>
      <w:r>
        <w:t xml:space="preserve"> </w:t>
      </w:r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Meldunki, Dowody osobiste</w:t>
      </w:r>
      <w:r>
        <w:rPr>
          <w:rStyle w:val="Pogrubienie"/>
        </w:rPr>
        <w:tab/>
      </w:r>
      <w:r>
        <w:rPr>
          <w:rStyle w:val="Pogrubienie"/>
        </w:rPr>
        <w:tab/>
      </w:r>
      <w:r w:rsidRPr="007F087A">
        <w:rPr>
          <w:rStyle w:val="Pogrubienie"/>
          <w:bCs w:val="0"/>
        </w:rPr>
        <w:t>m.wojajczyk@starebogaczowice.ug.gov.pl</w:t>
      </w:r>
      <w:hyperlink w:history="1"/>
      <w:r>
        <w:rPr>
          <w:rStyle w:val="Pogrubienie"/>
        </w:rPr>
        <w:t xml:space="preserve"> 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Zarządzanie kryzysowe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5" w:history="1">
        <w:r>
          <w:rPr>
            <w:rStyle w:val="Pogrubienie"/>
          </w:rPr>
          <w:t>g.roszczyk@starebogaczowice.ug.gov.pl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Kierownik RIG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6" w:history="1">
        <w:r>
          <w:rPr>
            <w:rStyle w:val="Pogrubienie"/>
          </w:rPr>
          <w:t>j.kalus@starebogaczowice.ug.gov.pl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Gospodarka Przestrzenna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7" w:history="1">
        <w:r>
          <w:rPr>
            <w:rStyle w:val="Pogrubienie"/>
          </w:rPr>
          <w:t>l.juchkiewicz@starebogaczowice.ug.gov.pl</w:t>
        </w:r>
      </w:hyperlink>
      <w:r>
        <w:rPr>
          <w:rStyle w:val="Pogrubienie"/>
        </w:rP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Rolnictwo i Ochrona Środowiska</w:t>
      </w:r>
      <w:r>
        <w:rPr>
          <w:rStyle w:val="Pogrubienie"/>
        </w:rPr>
        <w:tab/>
      </w:r>
      <w:r>
        <w:rPr>
          <w:rStyle w:val="Pogrubienie"/>
        </w:rPr>
        <w:tab/>
      </w:r>
      <w:hyperlink r:id="rId8" w:history="1">
        <w:r>
          <w:rPr>
            <w:rStyle w:val="Pogrubienie"/>
          </w:rPr>
          <w:t>rig@starebogaczowice.ug.gov.pl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Gospodarka Odpadami Komunalnymi</w:t>
      </w:r>
      <w:r>
        <w:rPr>
          <w:rStyle w:val="Pogrubienie"/>
        </w:rPr>
        <w:tab/>
      </w:r>
      <w:hyperlink r:id="rId9" w:history="1">
        <w:r>
          <w:rPr>
            <w:rStyle w:val="Pogrubienie"/>
          </w:rPr>
          <w:t>a.stochaj@starebogaczowice.ug.gov.pl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Gospodarki gruntami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10" w:history="1">
        <w:r>
          <w:rPr>
            <w:rStyle w:val="Pogrubienie"/>
          </w:rPr>
          <w:t>a.karczmarz@starebogaczowice.ug.gov.pl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Podatki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11" w:history="1">
        <w:r>
          <w:rPr>
            <w:rStyle w:val="Pogrubienie"/>
          </w:rPr>
          <w:t>a.dluzniewska@starebogaczowice.ug.gov.pl</w:t>
        </w:r>
      </w:hyperlink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12" w:history="1">
        <w:r>
          <w:rPr>
            <w:rStyle w:val="Pogrubienie"/>
          </w:rPr>
          <w:t>l.seruga@starebogaczowice.ug.gov.pl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  <w:rPr>
          <w:rStyle w:val="Pogrubienie"/>
        </w:rPr>
      </w:pPr>
      <w:r>
        <w:rPr>
          <w:rStyle w:val="Pogrubienie"/>
        </w:rPr>
        <w:t>Infrastruktura Techniczna i Drogowa</w:t>
      </w:r>
      <w:r>
        <w:rPr>
          <w:rStyle w:val="Pogrubienie"/>
        </w:rPr>
        <w:tab/>
      </w:r>
      <w:hyperlink r:id="rId13" w:history="1">
        <w:r>
          <w:rPr>
            <w:rStyle w:val="Pogrubienie"/>
          </w:rPr>
          <w:t>k.barecka@starebogaczowice.ug.gov.pl</w:t>
        </w:r>
      </w:hyperlink>
      <w:hyperlink w:history="1"/>
      <w:r>
        <w:rPr>
          <w:rStyle w:val="Pogrubienie"/>
        </w:rPr>
        <w:t xml:space="preserve"> </w:t>
      </w:r>
      <w:r>
        <w:t xml:space="preserve"> </w:t>
      </w:r>
    </w:p>
    <w:p w:rsidR="007F087A" w:rsidRDefault="007F087A" w:rsidP="007F087A">
      <w:pPr>
        <w:pStyle w:val="Tekstpodstawowy"/>
      </w:pPr>
      <w:r>
        <w:rPr>
          <w:rStyle w:val="Pogrubienie"/>
        </w:rPr>
        <w:t>Mieszkania Gminne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</w:r>
      <w:hyperlink r:id="rId14" w:history="1">
        <w:r>
          <w:rPr>
            <w:rStyle w:val="Pogrubienie"/>
          </w:rPr>
          <w:t>m.chryczyk@starebogaczowice.ug.gov.pl</w:t>
        </w:r>
      </w:hyperlink>
      <w:r>
        <w:rPr>
          <w:rStyle w:val="Pogrubienie"/>
        </w:rPr>
        <w:t xml:space="preserve"> </w:t>
      </w:r>
    </w:p>
    <w:p w:rsidR="00B90304" w:rsidRDefault="007F087A" w:rsidP="007F087A">
      <w:pPr>
        <w:pStyle w:val="Tekstpodstawowy"/>
      </w:pPr>
      <w:r>
        <w:t>Dostęp do pomieszczeń Urzędu Gminy Stare Bogaczowice będzie możliwy tylko dla pracowników urzędu – wyjątek stanowią potwierdzone umówione wizyty, takie które nie mogą być załatwione w sposób zdalny. W sprawach pilnych interesanci będą przyjmowani w godzinach od 10.00 do 11.00, po wcześniejszym umówieniu wizyty telefonicznie. Przy głównym wejściu do urzędu została postawiona urna na korespondencję.</w:t>
      </w:r>
    </w:p>
    <w:sectPr w:rsidR="00B90304" w:rsidSect="00B9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7F087A"/>
    <w:rsid w:val="007145D2"/>
    <w:rsid w:val="007F087A"/>
    <w:rsid w:val="00B9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87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7F087A"/>
    <w:rPr>
      <w:b/>
      <w:bCs/>
    </w:rPr>
  </w:style>
  <w:style w:type="character" w:styleId="Hipercze">
    <w:name w:val="Hyperlink"/>
    <w:rsid w:val="007F087A"/>
    <w:rPr>
      <w:color w:val="000080"/>
      <w:u w:val="single"/>
      <w:lang/>
    </w:rPr>
  </w:style>
  <w:style w:type="paragraph" w:styleId="Tekstpodstawowy">
    <w:name w:val="Body Text"/>
    <w:basedOn w:val="Normalny"/>
    <w:link w:val="TekstpodstawowyZnak"/>
    <w:rsid w:val="007F08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F087A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g@starebogaczowice.ug.gov.pl" TargetMode="External"/><Relationship Id="rId13" Type="http://schemas.openxmlformats.org/officeDocument/2006/relationships/hyperlink" Target="mailto:k.barecka@starebogaczowice.ug.gov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.juchkiewicz@starebogaczowice.ug.gov.pl" TargetMode="External"/><Relationship Id="rId12" Type="http://schemas.openxmlformats.org/officeDocument/2006/relationships/hyperlink" Target="mailto:l.seruga@starebogaczowice.ug.gov.p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j.kalus@starebogaczowice.ug.gov.pl" TargetMode="External"/><Relationship Id="rId11" Type="http://schemas.openxmlformats.org/officeDocument/2006/relationships/hyperlink" Target="mailto:a.dluzniewska@starebogaczowice.ug.gov.pl" TargetMode="External"/><Relationship Id="rId5" Type="http://schemas.openxmlformats.org/officeDocument/2006/relationships/hyperlink" Target="mailto:g.roszczyk@starebogaczowice.ug.gov.pl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a.karczmarz@starebogaczowice.ug.gov.pl" TargetMode="External"/><Relationship Id="rId4" Type="http://schemas.openxmlformats.org/officeDocument/2006/relationships/hyperlink" Target="mailto:urzad@starebogaczowice.ug.gov.pl" TargetMode="External"/><Relationship Id="rId9" Type="http://schemas.openxmlformats.org/officeDocument/2006/relationships/hyperlink" Target="mailto:a.stochaj@starebogaczowice.ug.gov.pl" TargetMode="External"/><Relationship Id="rId14" Type="http://schemas.openxmlformats.org/officeDocument/2006/relationships/hyperlink" Target="mailto:m.chryczyk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</dc:creator>
  <cp:lastModifiedBy>MagdaB</cp:lastModifiedBy>
  <cp:revision>1</cp:revision>
  <dcterms:created xsi:type="dcterms:W3CDTF">2022-01-25T15:00:00Z</dcterms:created>
  <dcterms:modified xsi:type="dcterms:W3CDTF">2022-01-25T15:38:00Z</dcterms:modified>
</cp:coreProperties>
</file>