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521B4" w14:textId="48A57466" w:rsidR="00FF55F5" w:rsidRPr="00746625" w:rsidRDefault="00FF55F5" w:rsidP="006A3760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nr </w:t>
      </w:r>
      <w:r w:rsidR="005D65E9">
        <w:rPr>
          <w:rFonts w:ascii="Times New Roman" w:hAnsi="Times New Roman" w:cs="Times New Roman"/>
          <w:b/>
          <w:bCs/>
          <w:i/>
          <w:iCs/>
          <w:sz w:val="24"/>
          <w:szCs w:val="24"/>
        </w:rPr>
        <w:t>3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8AB4A8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F7F1A22" w14:textId="30BD4331" w:rsidR="00806F1D" w:rsidRDefault="005D65E9" w:rsidP="003E6F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ZAŚW</w:t>
      </w:r>
      <w:r w:rsidR="00FF55F5" w:rsidRPr="00746625">
        <w:rPr>
          <w:rFonts w:ascii="Times New Roman" w:hAnsi="Times New Roman" w:cs="Times New Roman"/>
          <w:b/>
          <w:bCs/>
          <w:sz w:val="24"/>
          <w:szCs w:val="24"/>
        </w:rPr>
        <w:t>IADCZENIE</w:t>
      </w:r>
    </w:p>
    <w:p w14:paraId="5439A988" w14:textId="77777777" w:rsidR="003E6FF5" w:rsidRPr="003E6FF5" w:rsidRDefault="003E6FF5" w:rsidP="003E6F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DD2DAE" w14:textId="77777777" w:rsidR="003E6FF5" w:rsidRPr="003E6FF5" w:rsidRDefault="003E6FF5" w:rsidP="003E6FF5">
      <w:pPr>
        <w:pStyle w:val="WW-Tekstpodstawowy3"/>
        <w:rPr>
          <w:color w:val="000000" w:themeColor="text1"/>
          <w:sz w:val="24"/>
          <w:szCs w:val="24"/>
        </w:rPr>
      </w:pPr>
      <w:r w:rsidRPr="003E6FF5">
        <w:rPr>
          <w:color w:val="000000" w:themeColor="text1"/>
          <w:sz w:val="24"/>
          <w:szCs w:val="24"/>
        </w:rPr>
        <w:t>Zamawiający:</w:t>
      </w:r>
    </w:p>
    <w:p w14:paraId="502E4D51" w14:textId="77777777" w:rsidR="003E6FF5" w:rsidRPr="003E6FF5" w:rsidRDefault="003E6FF5" w:rsidP="003E6FF5">
      <w:pPr>
        <w:shd w:val="clear" w:color="auto" w:fill="FFFFFF"/>
        <w:tabs>
          <w:tab w:val="left" w:leader="underscore" w:pos="9461"/>
        </w:tabs>
        <w:spacing w:before="120" w:line="340" w:lineRule="exact"/>
        <w:ind w:left="1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E6FF5">
        <w:rPr>
          <w:rFonts w:ascii="Times New Roman" w:hAnsi="Times New Roman" w:cs="Times New Roman"/>
          <w:color w:val="000000" w:themeColor="text1"/>
          <w:sz w:val="24"/>
          <w:szCs w:val="24"/>
        </w:rPr>
        <w:t>Parafia Rzymskokatolicka p.w. św. Józefa Oblubieńca NMP w Starych Bogaczowicach</w:t>
      </w:r>
    </w:p>
    <w:p w14:paraId="1B5905DA" w14:textId="77777777" w:rsidR="003E6FF5" w:rsidRPr="003E6FF5" w:rsidRDefault="003E6FF5" w:rsidP="003E6FF5">
      <w:pPr>
        <w:shd w:val="clear" w:color="auto" w:fill="FFFFFF"/>
        <w:tabs>
          <w:tab w:val="left" w:leader="underscore" w:pos="9461"/>
        </w:tabs>
        <w:spacing w:before="120" w:line="340" w:lineRule="exact"/>
        <w:ind w:left="1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E6F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Adres do korespondencji: ul. Główna 150, 58-312 Stare Bogaczowice, NIP 8862694080, Regon 040110401, </w:t>
      </w:r>
      <w:r w:rsidRPr="003E6FF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+48 74 845 22 88</w:t>
      </w:r>
      <w:r w:rsidRPr="003E6F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3E6FF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kancelaria@parafiastarebogaczowice.pl</w:t>
      </w:r>
    </w:p>
    <w:p w14:paraId="52022BEE" w14:textId="77777777" w:rsidR="00FF55F5" w:rsidRPr="0074662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</w:p>
    <w:p w14:paraId="025217E9" w14:textId="77777777" w:rsidR="003E6FF5" w:rsidRPr="003E6FF5" w:rsidRDefault="00FF55F5" w:rsidP="003E6FF5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3E6FF5">
        <w:rPr>
          <w:rFonts w:ascii="Times New Roman" w:hAnsi="Times New Roman" w:cs="Times New Roman"/>
          <w:sz w:val="24"/>
          <w:szCs w:val="24"/>
        </w:rPr>
        <w:t>Zadanie:</w:t>
      </w:r>
      <w:r w:rsidRPr="003E6F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E6FF5" w:rsidRPr="003E6FF5">
        <w:rPr>
          <w:rFonts w:ascii="Times New Roman" w:hAnsi="Times New Roman" w:cs="Times New Roman"/>
          <w:bCs/>
          <w:sz w:val="24"/>
          <w:szCs w:val="24"/>
          <w:u w:val="single"/>
        </w:rPr>
        <w:t>„Renowacja i konserwacja zabytkowych obiektów wyposażenia wnętrza pocysterskiego kościoła pw. św. Józefa Oblubieńca NMP w Starych Bogaczowicach”</w:t>
      </w:r>
    </w:p>
    <w:p w14:paraId="4072C1C7" w14:textId="77777777" w:rsidR="00FF55F5" w:rsidRPr="003827F0" w:rsidRDefault="00FF55F5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pacing w:val="-8"/>
          <w:sz w:val="24"/>
          <w:szCs w:val="24"/>
        </w:rPr>
      </w:pPr>
    </w:p>
    <w:p w14:paraId="0D80B820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14:paraId="1E246C62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765EAD63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292E9B3D" w14:textId="77777777" w:rsidR="00FF55F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9E2C445" w14:textId="6934C6FD" w:rsidR="00BB4745" w:rsidRPr="005D65E9" w:rsidRDefault="005D65E9" w:rsidP="005D65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Zaświadcza się, że ww. Wykonawca przeprowadził wizję lokalną w celu zapoznania się z przedmiotem zapytania.</w:t>
      </w:r>
    </w:p>
    <w:p w14:paraId="1B905BD7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C20199B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6830242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AFA8B99" w14:textId="77777777" w:rsidR="00FF55F5" w:rsidRDefault="00FF55F5" w:rsidP="006A376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68CA3C74" w14:textId="5B14F678" w:rsidR="00FF55F5" w:rsidRDefault="00FF55F5" w:rsidP="006A3760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</w:t>
      </w:r>
      <w:r w:rsidR="005D65E9">
        <w:rPr>
          <w:rFonts w:ascii="Arial" w:hAnsi="Arial" w:cs="Arial"/>
          <w:sz w:val="28"/>
          <w:szCs w:val="28"/>
          <w:vertAlign w:val="superscript"/>
        </w:rPr>
        <w:t>Zamawiającego</w:t>
      </w:r>
    </w:p>
    <w:p w14:paraId="4EA29036" w14:textId="45D0B61E" w:rsidR="00FF55F5" w:rsidRDefault="00FF55F5" w:rsidP="003E6FF5">
      <w:pPr>
        <w:pStyle w:val="Akapitzlist"/>
        <w:jc w:val="both"/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sectPr w:rsidR="00FF55F5" w:rsidSect="006A7A01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14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760"/>
    <w:rsid w:val="0001072B"/>
    <w:rsid w:val="00126EE0"/>
    <w:rsid w:val="00136234"/>
    <w:rsid w:val="003827F0"/>
    <w:rsid w:val="003E6FF5"/>
    <w:rsid w:val="00496D33"/>
    <w:rsid w:val="005D65E9"/>
    <w:rsid w:val="006011B8"/>
    <w:rsid w:val="00654804"/>
    <w:rsid w:val="006A3760"/>
    <w:rsid w:val="006A7A01"/>
    <w:rsid w:val="00746625"/>
    <w:rsid w:val="00806F1D"/>
    <w:rsid w:val="00987DE9"/>
    <w:rsid w:val="009A5490"/>
    <w:rsid w:val="00B2525F"/>
    <w:rsid w:val="00B73302"/>
    <w:rsid w:val="00BB4745"/>
    <w:rsid w:val="00BD1AA3"/>
    <w:rsid w:val="00CB1B3F"/>
    <w:rsid w:val="00D348BD"/>
    <w:rsid w:val="00DC5FC9"/>
    <w:rsid w:val="00DF758F"/>
    <w:rsid w:val="00EF4C9D"/>
    <w:rsid w:val="00FE2748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BD5CCB"/>
  <w15:docId w15:val="{27B52BAD-B459-4434-93E0-3C6CAEB1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3760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A3760"/>
    <w:pPr>
      <w:ind w:left="720"/>
    </w:pPr>
  </w:style>
  <w:style w:type="paragraph" w:customStyle="1" w:styleId="WW-Tekstpodstawowy3">
    <w:name w:val="WW-Tekst podstawowy 3"/>
    <w:basedOn w:val="Normalny"/>
    <w:uiPriority w:val="99"/>
    <w:rsid w:val="006A3760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oz</dc:creator>
  <cp:keywords/>
  <dc:description/>
  <cp:lastModifiedBy>rop ug</cp:lastModifiedBy>
  <cp:revision>4</cp:revision>
  <dcterms:created xsi:type="dcterms:W3CDTF">2021-06-17T07:00:00Z</dcterms:created>
  <dcterms:modified xsi:type="dcterms:W3CDTF">2024-01-18T12:13:00Z</dcterms:modified>
</cp:coreProperties>
</file>